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C93BD" w14:textId="6D393628" w:rsidR="00073434" w:rsidRPr="009B7893" w:rsidRDefault="00C40295" w:rsidP="00073434">
      <w:pPr>
        <w:tabs>
          <w:tab w:val="center" w:pos="4536"/>
          <w:tab w:val="right" w:pos="7938"/>
          <w:tab w:val="right" w:pos="9639"/>
        </w:tabs>
        <w:ind w:right="2"/>
        <w:rPr>
          <w:rFonts w:eastAsia="MS Mincho" w:cs="Arial"/>
          <w:b/>
          <w:bCs/>
          <w:sz w:val="28"/>
          <w:highlight w:val="yellow"/>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OLE_LINK23"/>
      <w:bookmarkStart w:id="1" w:name="_Ref494215420"/>
      <w:r w:rsidR="00B63BEB" w:rsidRPr="00A80D3B">
        <w:rPr>
          <w:rFonts w:ascii="Arial" w:hAnsi="Arial" w:cs="Arial"/>
          <w:b/>
          <w:bCs/>
          <w:sz w:val="28"/>
        </w:rPr>
        <w:t>3GPP TSG RAN WG1 #1</w:t>
      </w:r>
      <w:r w:rsidR="00B63BEB">
        <w:rPr>
          <w:rFonts w:ascii="Arial" w:hAnsi="Arial" w:cs="Arial"/>
          <w:b/>
          <w:bCs/>
          <w:sz w:val="28"/>
        </w:rPr>
        <w:t>16</w:t>
      </w:r>
      <w:r w:rsidR="00B63BEB">
        <w:rPr>
          <w:rFonts w:ascii="Arial" w:hAnsi="Arial" w:cs="Arial" w:hint="eastAsia"/>
          <w:b/>
          <w:bCs/>
          <w:sz w:val="28"/>
          <w:lang w:eastAsia="zh-CN"/>
        </w:rPr>
        <w:t>bis</w:t>
      </w:r>
      <w:r w:rsidR="00F3237E" w:rsidRPr="00B63BEB">
        <w:rPr>
          <w:rFonts w:ascii="Arial" w:hAnsi="Arial" w:cs="Arial"/>
          <w:b/>
          <w:bCs/>
          <w:sz w:val="28"/>
          <w:lang w:eastAsia="zh-CN"/>
        </w:rPr>
        <w:t xml:space="preserve"> </w:t>
      </w:r>
      <w:r w:rsidR="00F3237E" w:rsidRPr="00B63BEB">
        <w:rPr>
          <w:rFonts w:ascii="Arial" w:hAnsi="Arial" w:cs="Arial"/>
          <w:b/>
          <w:bCs/>
          <w:sz w:val="28"/>
        </w:rPr>
        <w:tab/>
        <w:t xml:space="preserve">               </w:t>
      </w:r>
      <w:r w:rsidR="008621EE" w:rsidRPr="00B63BEB">
        <w:rPr>
          <w:rFonts w:ascii="Arial" w:hAnsi="Arial" w:cs="Arial"/>
          <w:b/>
          <w:bCs/>
          <w:sz w:val="28"/>
        </w:rPr>
        <w:t xml:space="preserve">                        </w:t>
      </w:r>
      <w:r w:rsidR="008621EE" w:rsidRPr="00B63BEB">
        <w:rPr>
          <w:rFonts w:ascii="Arial" w:hAnsi="Arial" w:cs="Arial"/>
          <w:b/>
          <w:bCs/>
          <w:sz w:val="28"/>
        </w:rPr>
        <w:tab/>
        <w:t xml:space="preserve"> R1-2</w:t>
      </w:r>
      <w:r w:rsidR="00812E9F" w:rsidRPr="00B63BEB">
        <w:rPr>
          <w:rFonts w:ascii="Arial" w:hAnsi="Arial" w:cs="Arial"/>
          <w:b/>
          <w:bCs/>
          <w:sz w:val="28"/>
        </w:rPr>
        <w:t>4</w:t>
      </w:r>
      <w:r w:rsidR="00280607" w:rsidRPr="00B63BEB">
        <w:rPr>
          <w:rFonts w:ascii="Arial" w:hAnsi="Arial" w:cs="Arial"/>
          <w:b/>
          <w:bCs/>
          <w:sz w:val="28"/>
        </w:rPr>
        <w:t>0</w:t>
      </w:r>
      <w:r w:rsidR="00B63BEB" w:rsidRPr="00B63BEB">
        <w:rPr>
          <w:rFonts w:ascii="Arial" w:hAnsi="Arial" w:cs="Arial"/>
          <w:b/>
          <w:bCs/>
          <w:sz w:val="28"/>
        </w:rPr>
        <w:t>2098</w:t>
      </w:r>
    </w:p>
    <w:p w14:paraId="72DBC612" w14:textId="05AC3081" w:rsidR="00B2453B" w:rsidRPr="008621EE" w:rsidRDefault="00B63BEB" w:rsidP="00002FFA">
      <w:pPr>
        <w:pStyle w:val="CRCoverPage"/>
        <w:outlineLvl w:val="0"/>
        <w:rPr>
          <w:rFonts w:eastAsia="MS Mincho" w:cs="Arial"/>
          <w:b/>
          <w:bCs/>
          <w:sz w:val="32"/>
          <w:lang w:eastAsia="ja-JP"/>
        </w:rPr>
      </w:pPr>
      <w:r w:rsidRPr="00516446">
        <w:rPr>
          <w:rFonts w:eastAsia="MS Mincho" w:cs="Arial"/>
          <w:b/>
          <w:bCs/>
          <w:sz w:val="28"/>
          <w:lang w:eastAsia="ja-JP"/>
        </w:rPr>
        <w:t>Changsha</w:t>
      </w:r>
      <w:r>
        <w:rPr>
          <w:rFonts w:eastAsia="MS Mincho" w:cs="Arial"/>
          <w:b/>
          <w:bCs/>
          <w:sz w:val="28"/>
          <w:lang w:eastAsia="ja-JP"/>
        </w:rPr>
        <w:t xml:space="preserve">, </w:t>
      </w:r>
      <w:r w:rsidR="008578C3">
        <w:rPr>
          <w:rFonts w:eastAsia="MS Mincho" w:cs="Arial"/>
          <w:b/>
          <w:bCs/>
          <w:sz w:val="28"/>
          <w:lang w:val="en-US" w:eastAsia="ja-JP"/>
        </w:rPr>
        <w:t>Hunan Prov</w:t>
      </w:r>
      <w:bookmarkStart w:id="2" w:name="_GoBack"/>
      <w:bookmarkEnd w:id="2"/>
      <w:r w:rsidR="008578C3">
        <w:rPr>
          <w:rFonts w:eastAsia="MS Mincho" w:cs="Arial"/>
          <w:b/>
          <w:bCs/>
          <w:sz w:val="28"/>
          <w:lang w:val="en-US" w:eastAsia="ja-JP"/>
        </w:rPr>
        <w:t xml:space="preserve">ince, </w:t>
      </w:r>
      <w:r>
        <w:rPr>
          <w:rFonts w:eastAsia="MS Mincho"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sidR="007F1F11">
        <w:rPr>
          <w:rFonts w:eastAsia="MS Mincho" w:cs="Arial"/>
          <w:b/>
          <w:bCs/>
          <w:sz w:val="28"/>
          <w:lang w:eastAsia="ja-JP"/>
        </w:rPr>
        <w:t>19</w:t>
      </w:r>
      <w:r w:rsidR="007F1F11" w:rsidRPr="007F1F11">
        <w:rPr>
          <w:rFonts w:eastAsia="MS Mincho" w:cs="Arial" w:hint="eastAsia"/>
          <w:b/>
          <w:bCs/>
          <w:sz w:val="28"/>
          <w:vertAlign w:val="superscript"/>
          <w:lang w:eastAsia="ja-JP"/>
        </w:rPr>
        <w:t>th</w:t>
      </w:r>
      <w:r>
        <w:rPr>
          <w:rFonts w:eastAsia="MS Mincho" w:cs="Arial"/>
          <w:b/>
          <w:bCs/>
          <w:sz w:val="28"/>
          <w:lang w:eastAsia="ja-JP"/>
        </w:rPr>
        <w:t>, 2024</w:t>
      </w:r>
    </w:p>
    <w:p w14:paraId="54A3A379" w14:textId="2BC050EC" w:rsidR="00EA7B6F" w:rsidRPr="00DC313B" w:rsidRDefault="00EA7B6F" w:rsidP="00240800">
      <w:pPr>
        <w:tabs>
          <w:tab w:val="center" w:pos="4536"/>
          <w:tab w:val="right" w:pos="7938"/>
          <w:tab w:val="right" w:pos="9639"/>
        </w:tabs>
        <w:ind w:right="2"/>
        <w:rPr>
          <w:rFonts w:eastAsia="MS PGothic"/>
          <w:b/>
          <w:lang w:eastAsia="zh-CN"/>
        </w:rPr>
      </w:pPr>
      <w:r w:rsidRPr="008621EE">
        <w:rPr>
          <w:b/>
        </w:rPr>
        <w:t>Agenda Item</w:t>
      </w:r>
      <w:bookmarkEnd w:id="0"/>
      <w:r w:rsidRPr="008621EE">
        <w:rPr>
          <w:b/>
        </w:rPr>
        <w:t xml:space="preserve">:     </w:t>
      </w:r>
      <w:r w:rsidR="00280607">
        <w:rPr>
          <w:b/>
          <w:lang w:eastAsia="zh-CN"/>
        </w:rPr>
        <w:t>9.2</w:t>
      </w:r>
      <w:r w:rsidR="00BA10A5" w:rsidRPr="008621EE">
        <w:rPr>
          <w:b/>
          <w:lang w:eastAsia="zh-CN"/>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159F93E1"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CC2BF1">
        <w:rPr>
          <w:b/>
        </w:rPr>
        <w:t>Discussion on</w:t>
      </w:r>
      <w:r w:rsidR="00280607">
        <w:rPr>
          <w:b/>
        </w:rPr>
        <w:t xml:space="preserve"> UE-initiated/event-driven beam management</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461E197C" w:rsidR="00D1644B" w:rsidRPr="001101C5" w:rsidRDefault="00D1644B" w:rsidP="00D1644B">
      <w:pPr>
        <w:rPr>
          <w:lang w:eastAsia="zh-CN"/>
        </w:rPr>
      </w:pPr>
      <w:r>
        <w:rPr>
          <w:lang w:eastAsia="zh-CN"/>
        </w:rPr>
        <w:t>The 3GPP Rel-19</w:t>
      </w:r>
      <w:r w:rsidRPr="004A1DE5">
        <w:rPr>
          <w:lang w:eastAsia="zh-CN"/>
        </w:rPr>
        <w:t xml:space="preserve"> NR MIMO </w:t>
      </w:r>
      <w:r>
        <w:rPr>
          <w:lang w:eastAsia="zh-CN"/>
        </w:rPr>
        <w:t>Phase 5</w:t>
      </w:r>
      <w:r w:rsidRPr="004A1DE5">
        <w:rPr>
          <w:lang w:eastAsia="zh-CN"/>
        </w:rPr>
        <w:t xml:space="preserve"> WID </w:t>
      </w:r>
      <w:r w:rsidRPr="004A1DE5">
        <w:rPr>
          <w:vertAlign w:val="superscript"/>
          <w:lang w:eastAsia="zh-CN"/>
        </w:rPr>
        <w:t>[1]</w:t>
      </w:r>
      <w:r w:rsidRPr="004A1DE5">
        <w:rPr>
          <w:lang w:eastAsia="zh-CN"/>
        </w:rPr>
        <w:t xml:space="preserve"> includes the objectives as follows</w:t>
      </w:r>
      <w:r>
        <w:rPr>
          <w:lang w:eastAsia="zh-CN"/>
        </w:rPr>
        <w:t xml:space="preserve">. </w:t>
      </w:r>
      <w:r w:rsidRPr="004A1DE5">
        <w:rPr>
          <w:lang w:eastAsia="zh-CN"/>
        </w:rPr>
        <w:t xml:space="preserve">In this contribution, we </w:t>
      </w:r>
      <w:r>
        <w:rPr>
          <w:lang w:eastAsia="zh-CN"/>
        </w:rPr>
        <w:t xml:space="preserve">will share </w:t>
      </w:r>
      <w:r w:rsidR="00D26235">
        <w:rPr>
          <w:lang w:eastAsia="zh-CN"/>
        </w:rPr>
        <w:t>our views on the issue</w:t>
      </w:r>
      <w:r w:rsidRPr="004A1DE5">
        <w:rPr>
          <w:lang w:eastAsia="zh-CN"/>
        </w:rPr>
        <w:t xml:space="preserve"> for </w:t>
      </w:r>
      <w:r w:rsidR="002457F9">
        <w:rPr>
          <w:lang w:eastAsia="zh-CN"/>
        </w:rPr>
        <w:t xml:space="preserve">UE-initiated/event-driven beam management including UL signaling content(s) and UL signaling medium/container, </w:t>
      </w:r>
      <w:r w:rsidR="001101C5">
        <w:rPr>
          <w:rFonts w:eastAsia="Times New Roman"/>
          <w:szCs w:val="24"/>
        </w:rPr>
        <w:t>assuming the unified TCI while leveraging (as much as possible) legacy CSI measurement and reporting configuration frameworks, targeting FR2 and sTRP with intra- and inter-cell beam management.</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1D109CEC" w14:textId="368EA2D5" w:rsidR="00D1644B" w:rsidRPr="00D26235" w:rsidRDefault="00D26235" w:rsidP="00D26235">
            <w:pPr>
              <w:pStyle w:val="af3"/>
              <w:numPr>
                <w:ilvl w:val="0"/>
                <w:numId w:val="26"/>
              </w:numPr>
              <w:autoSpaceDE/>
              <w:adjustRightInd/>
              <w:spacing w:after="0"/>
              <w:ind w:firstLineChars="0"/>
              <w:jc w:val="left"/>
              <w:rPr>
                <w:rFonts w:eastAsia="Times New Roman"/>
                <w:sz w:val="20"/>
                <w:szCs w:val="24"/>
              </w:rPr>
            </w:pPr>
            <w:r>
              <w:rPr>
                <w:rFonts w:eastAsia="Times New Roman"/>
                <w:szCs w:val="24"/>
              </w:rPr>
              <w:t xml:space="preserve">Specify enhancement to facilitate UE-initiated/event-driven beam management for reducing overhead and/or </w:t>
            </w:r>
            <w:r w:rsidR="00D1644B" w:rsidRPr="00D26235">
              <w:rPr>
                <w:rFonts w:eastAsia="Times New Roman"/>
                <w:szCs w:val="24"/>
              </w:rPr>
              <w:t>latency, assuming the unified TCI while leveraging (as much as possible) legacy CSI measurement and reporting configuration frameworks, targeting FR2 and sTRP with intra- and inter-cell beam management</w:t>
            </w:r>
          </w:p>
          <w:p w14:paraId="2160BB90" w14:textId="77777777" w:rsidR="00D1644B" w:rsidRDefault="00D1644B" w:rsidP="00D1644B">
            <w:pPr>
              <w:numPr>
                <w:ilvl w:val="1"/>
                <w:numId w:val="26"/>
              </w:numPr>
              <w:autoSpaceDE/>
              <w:adjustRightInd/>
              <w:spacing w:after="0"/>
              <w:jc w:val="left"/>
              <w:rPr>
                <w:rFonts w:eastAsia="Times New Roman"/>
                <w:szCs w:val="24"/>
              </w:rPr>
            </w:pPr>
            <w:r>
              <w:rPr>
                <w:rFonts w:eastAsia="Times New Roman"/>
                <w:szCs w:val="24"/>
              </w:rPr>
              <w:t xml:space="preserve">UL signaling content(s) (and procedure(s) as required) for UE-initiated/event-driven beam reporting facilitating fast beam switching </w:t>
            </w:r>
          </w:p>
          <w:p w14:paraId="5B602A64" w14:textId="455193D5" w:rsidR="00D1644B" w:rsidRPr="00D1644B" w:rsidRDefault="00D1644B" w:rsidP="00D1644B">
            <w:pPr>
              <w:numPr>
                <w:ilvl w:val="1"/>
                <w:numId w:val="26"/>
              </w:numPr>
              <w:autoSpaceDE/>
              <w:adjustRightInd/>
              <w:spacing w:after="0"/>
              <w:jc w:val="left"/>
              <w:rPr>
                <w:rFonts w:eastAsia="Times New Roman"/>
                <w:szCs w:val="24"/>
              </w:rPr>
            </w:pPr>
            <w:r>
              <w:rPr>
                <w:rFonts w:eastAsia="Times New Roman"/>
                <w:szCs w:val="24"/>
              </w:rPr>
              <w:t>UL signaling medium/container considering the UE-initiated/event-driven nature of the UL transmission, designed primarily for the purpose of beam reporting</w:t>
            </w:r>
          </w:p>
        </w:tc>
      </w:tr>
    </w:tbl>
    <w:p w14:paraId="49840388" w14:textId="0FF5CA78" w:rsidR="00524315" w:rsidRDefault="00524315" w:rsidP="004C0F94">
      <w:pPr>
        <w:rPr>
          <w:lang w:eastAsia="zh-CN"/>
        </w:rPr>
      </w:pPr>
    </w:p>
    <w:p w14:paraId="6A1C4F76" w14:textId="5667B898" w:rsidR="009B7893" w:rsidRDefault="009B7893" w:rsidP="004C0F94">
      <w:pPr>
        <w:pStyle w:val="1"/>
        <w:jc w:val="left"/>
        <w:rPr>
          <w:lang w:eastAsia="zh-CN"/>
        </w:rPr>
      </w:pPr>
      <w:r>
        <w:rPr>
          <w:lang w:eastAsia="zh-CN"/>
        </w:rPr>
        <w:t>Discussion on motivation and procedure</w:t>
      </w:r>
    </w:p>
    <w:tbl>
      <w:tblPr>
        <w:tblStyle w:val="ae"/>
        <w:tblW w:w="0" w:type="auto"/>
        <w:tblLook w:val="04A0" w:firstRow="1" w:lastRow="0" w:firstColumn="1" w:lastColumn="0" w:noHBand="0" w:noVBand="1"/>
      </w:tblPr>
      <w:tblGrid>
        <w:gridCol w:w="9307"/>
      </w:tblGrid>
      <w:tr w:rsidR="009B7893" w14:paraId="31D172A0" w14:textId="77777777" w:rsidTr="009B7893">
        <w:tc>
          <w:tcPr>
            <w:tcW w:w="9307" w:type="dxa"/>
          </w:tcPr>
          <w:p w14:paraId="143E3BAF" w14:textId="77777777" w:rsidR="009B7893" w:rsidRPr="009B7893" w:rsidRDefault="009B7893" w:rsidP="009B7893">
            <w:pPr>
              <w:pStyle w:val="0Maintext"/>
              <w:spacing w:after="0" w:afterAutospacing="0" w:line="240" w:lineRule="auto"/>
              <w:ind w:firstLine="0"/>
              <w:rPr>
                <w:rFonts w:eastAsia="等线"/>
                <w:i/>
                <w:sz w:val="22"/>
                <w:szCs w:val="22"/>
                <w:highlight w:val="green"/>
                <w:lang w:val="en-US" w:eastAsia="zh-CN"/>
              </w:rPr>
            </w:pPr>
            <w:r w:rsidRPr="009B7893">
              <w:rPr>
                <w:rFonts w:eastAsia="等线"/>
                <w:b/>
                <w:bCs/>
                <w:i/>
                <w:sz w:val="22"/>
                <w:szCs w:val="22"/>
                <w:highlight w:val="green"/>
                <w:lang w:val="en-US" w:eastAsia="zh-CN"/>
              </w:rPr>
              <w:t>Agreement</w:t>
            </w:r>
          </w:p>
          <w:p w14:paraId="32846771" w14:textId="77777777" w:rsidR="009B7893" w:rsidRPr="009B7893" w:rsidRDefault="009B7893" w:rsidP="009B7893">
            <w:pPr>
              <w:spacing w:after="0"/>
              <w:rPr>
                <w:rFonts w:eastAsia="MS Mincho"/>
                <w:i/>
                <w:lang w:eastAsia="ja-JP"/>
              </w:rPr>
            </w:pPr>
            <w:r w:rsidRPr="009B7893">
              <w:rPr>
                <w:i/>
                <w:color w:val="000000"/>
                <w:lang w:eastAsia="zh-CN"/>
              </w:rPr>
              <w:t>On UE-initiated/event-driven beam report</w:t>
            </w:r>
            <w:r w:rsidRPr="009B7893">
              <w:rPr>
                <w:i/>
                <w:color w:val="000000"/>
              </w:rPr>
              <w:t>, at least of following aspects should be included:</w:t>
            </w:r>
          </w:p>
          <w:p w14:paraId="1C811CBD" w14:textId="77777777" w:rsidR="009B7893" w:rsidRPr="009B7893" w:rsidRDefault="009B7893" w:rsidP="009B7893">
            <w:pPr>
              <w:numPr>
                <w:ilvl w:val="0"/>
                <w:numId w:val="35"/>
              </w:numPr>
              <w:autoSpaceDE/>
              <w:autoSpaceDN/>
              <w:adjustRightInd/>
              <w:spacing w:after="0"/>
              <w:jc w:val="left"/>
              <w:rPr>
                <w:rFonts w:eastAsia="MS Mincho"/>
                <w:i/>
                <w:lang w:eastAsia="ja-JP"/>
              </w:rPr>
            </w:pPr>
            <w:r w:rsidRPr="009B7893">
              <w:rPr>
                <w:rFonts w:eastAsia="MS Mincho"/>
                <w:i/>
                <w:lang w:eastAsia="ja-JP"/>
              </w:rPr>
              <w:t>Trigger-event detection for beam reporting by UE</w:t>
            </w:r>
          </w:p>
          <w:p w14:paraId="20384B77" w14:textId="77777777" w:rsidR="009B7893" w:rsidRPr="009B7893" w:rsidRDefault="009B7893" w:rsidP="009B7893">
            <w:pPr>
              <w:numPr>
                <w:ilvl w:val="1"/>
                <w:numId w:val="35"/>
              </w:numPr>
              <w:autoSpaceDE/>
              <w:autoSpaceDN/>
              <w:adjustRightInd/>
              <w:spacing w:after="0"/>
              <w:jc w:val="left"/>
              <w:rPr>
                <w:rFonts w:eastAsia="MS Mincho"/>
                <w:i/>
                <w:lang w:eastAsia="ja-JP"/>
              </w:rPr>
            </w:pPr>
            <w:r w:rsidRPr="009B7893">
              <w:rPr>
                <w:rFonts w:eastAsia="MS Mincho"/>
                <w:i/>
                <w:lang w:eastAsia="ja-JP"/>
              </w:rPr>
              <w:t>UE monitors RS to assess if a beam-reporting trigger condition has been met</w:t>
            </w:r>
          </w:p>
          <w:p w14:paraId="2AB3CEAD" w14:textId="77777777" w:rsidR="009B7893" w:rsidRPr="009B7893" w:rsidRDefault="009B7893" w:rsidP="009B7893">
            <w:pPr>
              <w:numPr>
                <w:ilvl w:val="1"/>
                <w:numId w:val="35"/>
              </w:numPr>
              <w:autoSpaceDE/>
              <w:autoSpaceDN/>
              <w:adjustRightInd/>
              <w:spacing w:after="0"/>
              <w:jc w:val="left"/>
              <w:rPr>
                <w:rFonts w:eastAsia="MS Mincho"/>
                <w:i/>
                <w:lang w:eastAsia="ja-JP"/>
              </w:rPr>
            </w:pPr>
            <w:r w:rsidRPr="009B7893">
              <w:rPr>
                <w:rFonts w:eastAsia="MS Mincho"/>
                <w:i/>
                <w:lang w:eastAsia="ja-JP"/>
              </w:rPr>
              <w:t>FFS: Trigger condition for declaring beam-reporting event</w:t>
            </w:r>
          </w:p>
          <w:p w14:paraId="4F0C9066" w14:textId="77777777" w:rsidR="009B7893" w:rsidRPr="009B7893" w:rsidRDefault="009B7893" w:rsidP="009B7893">
            <w:pPr>
              <w:numPr>
                <w:ilvl w:val="0"/>
                <w:numId w:val="35"/>
              </w:numPr>
              <w:autoSpaceDE/>
              <w:autoSpaceDN/>
              <w:adjustRightInd/>
              <w:spacing w:after="0"/>
              <w:jc w:val="left"/>
              <w:rPr>
                <w:rFonts w:eastAsia="MS Mincho"/>
                <w:i/>
                <w:lang w:eastAsia="ja-JP"/>
              </w:rPr>
            </w:pPr>
            <w:r w:rsidRPr="009B7893">
              <w:rPr>
                <w:rFonts w:eastAsia="MS Mincho"/>
                <w:i/>
                <w:lang w:eastAsia="ja-JP"/>
              </w:rPr>
              <w:t>Beam-report transmission by UE</w:t>
            </w:r>
          </w:p>
          <w:p w14:paraId="300C72D2" w14:textId="77777777" w:rsidR="009B7893" w:rsidRPr="009B7893" w:rsidRDefault="009B7893" w:rsidP="009B7893">
            <w:pPr>
              <w:numPr>
                <w:ilvl w:val="1"/>
                <w:numId w:val="35"/>
              </w:numPr>
              <w:autoSpaceDE/>
              <w:autoSpaceDN/>
              <w:adjustRightInd/>
              <w:spacing w:after="0"/>
              <w:jc w:val="left"/>
              <w:rPr>
                <w:rFonts w:eastAsia="MS Mincho"/>
                <w:i/>
                <w:lang w:eastAsia="ja-JP"/>
              </w:rPr>
            </w:pPr>
            <w:r w:rsidRPr="009B7893">
              <w:rPr>
                <w:rFonts w:eastAsia="MS Mincho" w:hint="eastAsia"/>
                <w:i/>
                <w:lang w:eastAsia="ja-JP"/>
              </w:rPr>
              <w:t>S</w:t>
            </w:r>
            <w:r w:rsidRPr="009B7893">
              <w:rPr>
                <w:rFonts w:eastAsia="MS Mincho"/>
                <w:i/>
                <w:lang w:eastAsia="ja-JP"/>
              </w:rPr>
              <w:t>ignaling contents in the beam report</w:t>
            </w:r>
          </w:p>
          <w:p w14:paraId="689DACFE" w14:textId="77777777" w:rsidR="009B7893" w:rsidRPr="009B7893" w:rsidRDefault="009B7893" w:rsidP="009B7893">
            <w:pPr>
              <w:numPr>
                <w:ilvl w:val="1"/>
                <w:numId w:val="35"/>
              </w:numPr>
              <w:autoSpaceDE/>
              <w:autoSpaceDN/>
              <w:adjustRightInd/>
              <w:spacing w:after="0"/>
              <w:jc w:val="left"/>
              <w:rPr>
                <w:rFonts w:eastAsia="MS Mincho"/>
                <w:i/>
                <w:lang w:eastAsia="ja-JP"/>
              </w:rPr>
            </w:pPr>
            <w:r w:rsidRPr="009B7893">
              <w:rPr>
                <w:rFonts w:eastAsia="MS Mincho"/>
                <w:i/>
                <w:lang w:eastAsia="ja-JP"/>
              </w:rPr>
              <w:t>Down-selection one or more options (strive for one) between the following options as signaling medium/container for beam report transmission</w:t>
            </w:r>
          </w:p>
          <w:p w14:paraId="040269CA" w14:textId="77777777" w:rsidR="009B7893" w:rsidRPr="009B7893" w:rsidRDefault="009B7893" w:rsidP="009B7893">
            <w:pPr>
              <w:numPr>
                <w:ilvl w:val="2"/>
                <w:numId w:val="35"/>
              </w:numPr>
              <w:autoSpaceDE/>
              <w:autoSpaceDN/>
              <w:adjustRightInd/>
              <w:spacing w:after="0"/>
              <w:jc w:val="left"/>
              <w:rPr>
                <w:rFonts w:eastAsia="MS Mincho"/>
                <w:i/>
                <w:lang w:eastAsia="ja-JP"/>
              </w:rPr>
            </w:pPr>
            <w:r w:rsidRPr="009B7893">
              <w:rPr>
                <w:rFonts w:eastAsia="MS Mincho"/>
                <w:i/>
                <w:lang w:eastAsia="ja-JP"/>
              </w:rPr>
              <w:t>MAC-CE</w:t>
            </w:r>
          </w:p>
          <w:p w14:paraId="6BA111DE" w14:textId="77777777" w:rsidR="009B7893" w:rsidRPr="009B7893" w:rsidRDefault="009B7893" w:rsidP="009B7893">
            <w:pPr>
              <w:numPr>
                <w:ilvl w:val="2"/>
                <w:numId w:val="35"/>
              </w:numPr>
              <w:autoSpaceDE/>
              <w:autoSpaceDN/>
              <w:adjustRightInd/>
              <w:spacing w:after="0"/>
              <w:jc w:val="left"/>
              <w:rPr>
                <w:rFonts w:eastAsia="MS Mincho"/>
                <w:i/>
                <w:lang w:eastAsia="ja-JP"/>
              </w:rPr>
            </w:pPr>
            <w:r w:rsidRPr="009B7893">
              <w:rPr>
                <w:rFonts w:eastAsia="MS Mincho"/>
                <w:i/>
                <w:lang w:eastAsia="ja-JP"/>
              </w:rPr>
              <w:t>UCI</w:t>
            </w:r>
          </w:p>
          <w:p w14:paraId="1D37674A" w14:textId="77777777" w:rsidR="009B7893" w:rsidRPr="009B7893" w:rsidRDefault="009B7893" w:rsidP="009B7893">
            <w:pPr>
              <w:numPr>
                <w:ilvl w:val="2"/>
                <w:numId w:val="35"/>
              </w:numPr>
              <w:autoSpaceDE/>
              <w:autoSpaceDN/>
              <w:adjustRightInd/>
              <w:spacing w:after="0"/>
              <w:jc w:val="left"/>
              <w:rPr>
                <w:rFonts w:eastAsia="MS Mincho"/>
                <w:i/>
                <w:lang w:eastAsia="ja-JP"/>
              </w:rPr>
            </w:pPr>
            <w:r w:rsidRPr="009B7893">
              <w:rPr>
                <w:rFonts w:eastAsia="MS Mincho"/>
                <w:i/>
                <w:lang w:eastAsia="ja-JP"/>
              </w:rPr>
              <w:t>Others are not precluded.</w:t>
            </w:r>
          </w:p>
          <w:p w14:paraId="71823C40" w14:textId="77777777" w:rsidR="009B7893" w:rsidRPr="009B7893" w:rsidRDefault="009B7893" w:rsidP="009B7893">
            <w:pPr>
              <w:spacing w:after="0"/>
              <w:rPr>
                <w:rFonts w:eastAsia="MS Mincho"/>
                <w:i/>
                <w:lang w:eastAsia="ja-JP"/>
              </w:rPr>
            </w:pPr>
            <w:r w:rsidRPr="009B7893">
              <w:rPr>
                <w:i/>
                <w:color w:val="000000"/>
                <w:lang w:eastAsia="zh-CN"/>
              </w:rPr>
              <w:t>On UE-initiated/event-driven beam report</w:t>
            </w:r>
            <w:r w:rsidRPr="009B7893">
              <w:rPr>
                <w:i/>
                <w:color w:val="000000"/>
              </w:rPr>
              <w:t>, the following aspects may be included:</w:t>
            </w:r>
          </w:p>
          <w:p w14:paraId="2C4E5033" w14:textId="77777777" w:rsidR="009B7893" w:rsidRPr="009B7893" w:rsidRDefault="009B7893" w:rsidP="009B7893">
            <w:pPr>
              <w:numPr>
                <w:ilvl w:val="0"/>
                <w:numId w:val="35"/>
              </w:numPr>
              <w:autoSpaceDE/>
              <w:autoSpaceDN/>
              <w:adjustRightInd/>
              <w:spacing w:after="0"/>
              <w:jc w:val="left"/>
              <w:rPr>
                <w:rFonts w:eastAsia="MS Mincho"/>
                <w:i/>
                <w:lang w:eastAsia="ja-JP"/>
              </w:rPr>
            </w:pPr>
            <w:r w:rsidRPr="009B7893">
              <w:rPr>
                <w:i/>
                <w:color w:val="000000"/>
                <w:lang w:eastAsia="zh-CN"/>
              </w:rPr>
              <w:t>UE requesting UL resource(s) for the beam report</w:t>
            </w:r>
          </w:p>
          <w:p w14:paraId="53676C33" w14:textId="77777777" w:rsidR="009B7893" w:rsidRPr="009B7893" w:rsidRDefault="009B7893" w:rsidP="009B7893">
            <w:pPr>
              <w:numPr>
                <w:ilvl w:val="0"/>
                <w:numId w:val="35"/>
              </w:numPr>
              <w:autoSpaceDE/>
              <w:autoSpaceDN/>
              <w:adjustRightInd/>
              <w:spacing w:after="0"/>
              <w:jc w:val="left"/>
              <w:rPr>
                <w:rFonts w:eastAsia="MS Mincho"/>
                <w:i/>
                <w:lang w:eastAsia="ja-JP"/>
              </w:rPr>
            </w:pPr>
            <w:r w:rsidRPr="009B7893">
              <w:rPr>
                <w:i/>
                <w:color w:val="000000"/>
                <w:lang w:eastAsia="zh-CN"/>
              </w:rPr>
              <w:t>UE notifying transmission of beam report</w:t>
            </w:r>
          </w:p>
          <w:p w14:paraId="41AEB8CB" w14:textId="77777777" w:rsidR="009B7893" w:rsidRPr="009B7893" w:rsidRDefault="009B7893" w:rsidP="009B7893">
            <w:pPr>
              <w:numPr>
                <w:ilvl w:val="0"/>
                <w:numId w:val="35"/>
              </w:numPr>
              <w:autoSpaceDE/>
              <w:autoSpaceDN/>
              <w:adjustRightInd/>
              <w:spacing w:after="0"/>
              <w:jc w:val="left"/>
              <w:rPr>
                <w:rFonts w:eastAsia="MS Mincho"/>
                <w:i/>
                <w:lang w:eastAsia="ja-JP"/>
              </w:rPr>
            </w:pPr>
            <w:r w:rsidRPr="009B7893">
              <w:rPr>
                <w:i/>
                <w:color w:val="000000"/>
                <w:lang w:eastAsia="zh-CN"/>
              </w:rPr>
              <w:t>gNB preconfigured resources</w:t>
            </w:r>
          </w:p>
          <w:p w14:paraId="678343EB" w14:textId="5E67BB2D" w:rsidR="009B7893" w:rsidRPr="009B7893" w:rsidRDefault="009B7893" w:rsidP="009B7893">
            <w:pPr>
              <w:spacing w:after="0"/>
              <w:rPr>
                <w:rFonts w:eastAsia="MS Mincho"/>
                <w:szCs w:val="20"/>
                <w:lang w:eastAsia="ja-JP"/>
              </w:rPr>
            </w:pPr>
            <w:r w:rsidRPr="009B7893">
              <w:rPr>
                <w:rFonts w:eastAsia="Times New Roman"/>
                <w:i/>
              </w:rPr>
              <w:t>Other procedure(s) as required</w:t>
            </w:r>
          </w:p>
        </w:tc>
      </w:tr>
    </w:tbl>
    <w:p w14:paraId="64217742" w14:textId="72E90939" w:rsidR="009B7893" w:rsidRDefault="009B7893" w:rsidP="009B7893">
      <w:pPr>
        <w:rPr>
          <w:lang w:eastAsia="zh-CN"/>
        </w:rPr>
      </w:pPr>
    </w:p>
    <w:p w14:paraId="12EC5D61" w14:textId="3579F6F6" w:rsidR="00482171" w:rsidRDefault="00FD2534" w:rsidP="00FD2534">
      <w:pPr>
        <w:rPr>
          <w:lang w:eastAsia="zh-CN"/>
        </w:rPr>
      </w:pPr>
      <w:r>
        <w:rPr>
          <w:lang w:eastAsia="zh-CN"/>
        </w:rPr>
        <w:t>I</w:t>
      </w:r>
      <w:r>
        <w:rPr>
          <w:rFonts w:hint="eastAsia"/>
          <w:lang w:eastAsia="zh-CN"/>
        </w:rPr>
        <w:t xml:space="preserve">n </w:t>
      </w:r>
      <w:r>
        <w:rPr>
          <w:lang w:eastAsia="zh-CN"/>
        </w:rPr>
        <w:t>legacy spec, the beam management procedures are controlled by network, i.e. the beam report and the associated SSB/CSI-RS resources are configured and the best beams/beam pairs are reported in non-group based beam report/group based beam report by UE for data/control transmission. However, the legacy procedure results in large signaling overhead due to the frequent measurement and report. If less frequent beam report is configured, the best beams in beam report may be outdated, leading to performance degradation.</w:t>
      </w:r>
    </w:p>
    <w:p w14:paraId="398B60F6" w14:textId="77777777" w:rsidR="008536CE" w:rsidRDefault="00482171" w:rsidP="00FD2534">
      <w:pPr>
        <w:rPr>
          <w:lang w:eastAsia="zh-CN"/>
        </w:rPr>
      </w:pPr>
      <w:r>
        <w:rPr>
          <w:lang w:eastAsia="zh-CN"/>
        </w:rPr>
        <w:lastRenderedPageBreak/>
        <w:t xml:space="preserve">In order to fully utilize the better and more-timely knowledge of beam quality changes at UE, in RAN1#116 meeting, the UE-initiated/event-driven beam report is introduced in Rel-19 to avoid the network configuration signaling overhead and beam update latency. </w:t>
      </w:r>
      <w:r w:rsidR="008536CE">
        <w:rPr>
          <w:lang w:eastAsia="zh-CN"/>
        </w:rPr>
        <w:t>When</w:t>
      </w:r>
      <w:r w:rsidR="00FD2534">
        <w:rPr>
          <w:lang w:eastAsia="zh-CN"/>
        </w:rPr>
        <w:t xml:space="preserve"> </w:t>
      </w:r>
      <w:r w:rsidR="00D4396C">
        <w:rPr>
          <w:lang w:eastAsia="zh-CN"/>
        </w:rPr>
        <w:t>the trigger event is detected by UE, the beam report is transmitted to the gNB for new unified TCI state activation or indication.</w:t>
      </w:r>
      <w:r w:rsidR="008536CE">
        <w:rPr>
          <w:lang w:eastAsia="zh-CN"/>
        </w:rPr>
        <w:t xml:space="preserve"> </w:t>
      </w:r>
    </w:p>
    <w:p w14:paraId="790E73C0" w14:textId="438A1A91" w:rsidR="00FD2534" w:rsidRDefault="00FD2534" w:rsidP="00FD2534">
      <w:pPr>
        <w:rPr>
          <w:lang w:eastAsia="zh-CN"/>
        </w:rPr>
      </w:pPr>
      <w:r w:rsidRPr="000E2248">
        <w:rPr>
          <w:lang w:eastAsia="zh-CN"/>
        </w:rPr>
        <w:t xml:space="preserve">In order to further reduce the </w:t>
      </w:r>
      <w:r w:rsidR="00D82411">
        <w:rPr>
          <w:lang w:eastAsia="zh-CN"/>
        </w:rPr>
        <w:t>latency</w:t>
      </w:r>
      <w:r w:rsidR="008536CE">
        <w:rPr>
          <w:lang w:eastAsia="zh-CN"/>
        </w:rPr>
        <w:t xml:space="preserve"> of beam updates, e.g. </w:t>
      </w:r>
      <w:r w:rsidR="00461D54">
        <w:rPr>
          <w:lang w:eastAsia="zh-CN"/>
        </w:rPr>
        <w:t xml:space="preserve">for </w:t>
      </w:r>
      <w:r w:rsidR="008536CE">
        <w:rPr>
          <w:lang w:eastAsia="zh-CN"/>
        </w:rPr>
        <w:t xml:space="preserve">the acknowledgement of the TCI state activation MAC CE or TCI state indication DCI, </w:t>
      </w:r>
      <w:r w:rsidRPr="000E2248">
        <w:rPr>
          <w:lang w:eastAsia="zh-CN"/>
        </w:rPr>
        <w:t xml:space="preserve">in addition to </w:t>
      </w:r>
      <w:r w:rsidR="008536CE">
        <w:rPr>
          <w:lang w:eastAsia="zh-CN"/>
        </w:rPr>
        <w:t>the UE-initiated/event-driven</w:t>
      </w:r>
      <w:r w:rsidR="008536CE" w:rsidRPr="000E2248">
        <w:rPr>
          <w:lang w:eastAsia="zh-CN"/>
        </w:rPr>
        <w:t xml:space="preserve"> </w:t>
      </w:r>
      <w:r>
        <w:rPr>
          <w:lang w:eastAsia="zh-CN"/>
        </w:rPr>
        <w:t xml:space="preserve">beam report </w:t>
      </w:r>
      <w:r w:rsidR="008536CE">
        <w:rPr>
          <w:lang w:eastAsia="zh-CN"/>
        </w:rPr>
        <w:t>procedure</w:t>
      </w:r>
      <w:r w:rsidRPr="000E2248">
        <w:rPr>
          <w:lang w:eastAsia="zh-CN"/>
        </w:rPr>
        <w:t xml:space="preserve">, </w:t>
      </w:r>
      <w:r w:rsidR="008536CE">
        <w:rPr>
          <w:lang w:eastAsia="zh-CN"/>
        </w:rPr>
        <w:t xml:space="preserve">the UE-initiated/event-driven </w:t>
      </w:r>
      <w:r>
        <w:rPr>
          <w:lang w:eastAsia="zh-CN"/>
        </w:rPr>
        <w:t>beam switch</w:t>
      </w:r>
      <w:r w:rsidR="008536CE">
        <w:rPr>
          <w:lang w:eastAsia="zh-CN"/>
        </w:rPr>
        <w:t>ing</w:t>
      </w:r>
      <w:r>
        <w:rPr>
          <w:lang w:eastAsia="zh-CN"/>
        </w:rPr>
        <w:t xml:space="preserve"> can also be supported in Rel-19 to facilitate the beam update. For the beam switch</w:t>
      </w:r>
      <w:r w:rsidR="008536CE">
        <w:rPr>
          <w:lang w:eastAsia="zh-CN"/>
        </w:rPr>
        <w:t>ing</w:t>
      </w:r>
      <w:r>
        <w:rPr>
          <w:lang w:eastAsia="zh-CN"/>
        </w:rPr>
        <w:t xml:space="preserve"> triggered by the UE, when the UL signaling is transmitted to the gNB, the gNB response can be considered to confirm the UL signaling reception. The suggested new beam by the UE can be applied after the UL signaling transmission or the gNB response. </w:t>
      </w:r>
    </w:p>
    <w:p w14:paraId="3A7B7AD2" w14:textId="43DE478A" w:rsidR="00FD2534" w:rsidRDefault="00FD2534" w:rsidP="00FD2534">
      <w:pPr>
        <w:pStyle w:val="boldbullet1"/>
        <w:rPr>
          <w:i/>
          <w:sz w:val="22"/>
          <w:szCs w:val="20"/>
        </w:rPr>
      </w:pPr>
      <w:r>
        <w:rPr>
          <w:i/>
          <w:sz w:val="22"/>
          <w:szCs w:val="20"/>
        </w:rPr>
        <w:t xml:space="preserve">Proposal </w:t>
      </w:r>
      <w:r w:rsidR="008536CE">
        <w:rPr>
          <w:i/>
          <w:sz w:val="22"/>
          <w:szCs w:val="20"/>
        </w:rPr>
        <w:t>1</w:t>
      </w:r>
      <w:r>
        <w:rPr>
          <w:i/>
          <w:sz w:val="22"/>
          <w:szCs w:val="20"/>
        </w:rPr>
        <w:t>:</w:t>
      </w:r>
    </w:p>
    <w:p w14:paraId="2E239DB0" w14:textId="48217AE0" w:rsidR="00FD2534" w:rsidRDefault="00FD2534" w:rsidP="00FD2534">
      <w:pPr>
        <w:pStyle w:val="boldbullet1"/>
        <w:numPr>
          <w:ilvl w:val="0"/>
          <w:numId w:val="12"/>
        </w:numPr>
        <w:rPr>
          <w:i/>
          <w:sz w:val="22"/>
          <w:szCs w:val="20"/>
        </w:rPr>
      </w:pPr>
      <w:r>
        <w:rPr>
          <w:i/>
          <w:sz w:val="22"/>
          <w:szCs w:val="20"/>
        </w:rPr>
        <w:t>Support UE-initiated/event-driven beam switch</w:t>
      </w:r>
      <w:r w:rsidR="008536CE">
        <w:rPr>
          <w:i/>
          <w:sz w:val="22"/>
          <w:szCs w:val="20"/>
        </w:rPr>
        <w:t>ing</w:t>
      </w:r>
      <w:r>
        <w:rPr>
          <w:i/>
          <w:sz w:val="22"/>
          <w:szCs w:val="20"/>
        </w:rPr>
        <w:t xml:space="preserve"> to further </w:t>
      </w:r>
      <w:r w:rsidRPr="0032051C">
        <w:rPr>
          <w:i/>
          <w:sz w:val="22"/>
          <w:szCs w:val="20"/>
        </w:rPr>
        <w:t xml:space="preserve">reduce the </w:t>
      </w:r>
      <w:r w:rsidR="00D82411">
        <w:rPr>
          <w:i/>
          <w:sz w:val="22"/>
          <w:szCs w:val="20"/>
        </w:rPr>
        <w:t>latency</w:t>
      </w:r>
      <w:r w:rsidRPr="0032051C">
        <w:rPr>
          <w:i/>
          <w:sz w:val="22"/>
          <w:szCs w:val="20"/>
        </w:rPr>
        <w:t xml:space="preserve"> of beam updates in Rel-19.</w:t>
      </w:r>
    </w:p>
    <w:p w14:paraId="276522C9" w14:textId="77777777" w:rsidR="00FD2534" w:rsidRDefault="00FD2534" w:rsidP="00FD2534">
      <w:pPr>
        <w:rPr>
          <w:color w:val="000000" w:themeColor="text1"/>
          <w:lang w:eastAsia="zh-CN"/>
        </w:rPr>
      </w:pPr>
      <w:r w:rsidRPr="001E3478">
        <w:rPr>
          <w:color w:val="000000" w:themeColor="text1"/>
          <w:lang w:eastAsia="zh-CN"/>
        </w:rPr>
        <w:t xml:space="preserve">In legacy spec for the unified TCI framework, </w:t>
      </w:r>
      <w:r w:rsidRPr="00C85ED2">
        <w:rPr>
          <w:color w:val="000000" w:themeColor="text1"/>
          <w:lang w:eastAsia="zh-CN"/>
        </w:rPr>
        <w:t xml:space="preserve">the </w:t>
      </w:r>
      <w:r w:rsidRPr="0080696C">
        <w:rPr>
          <w:color w:val="000000" w:themeColor="text1"/>
          <w:lang w:eastAsia="zh-CN"/>
        </w:rPr>
        <w:t>indicated</w:t>
      </w:r>
      <w:r>
        <w:rPr>
          <w:i/>
          <w:iCs/>
          <w:color w:val="000000" w:themeColor="text1"/>
          <w:lang w:eastAsia="zh-CN"/>
        </w:rPr>
        <w:t xml:space="preserve"> </w:t>
      </w:r>
      <w:r>
        <w:rPr>
          <w:iCs/>
          <w:color w:val="000000" w:themeColor="text1"/>
          <w:lang w:eastAsia="zh-CN"/>
        </w:rPr>
        <w:t xml:space="preserve">unified TCI state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w:r w:rsidRPr="009500EC">
        <w:rPr>
          <w:i/>
          <w:color w:val="000000" w:themeColor="text1"/>
          <w:lang w:eastAsia="zh-CN"/>
        </w:rPr>
        <w:t>beamAppTime</w:t>
      </w:r>
      <w:r w:rsidRPr="00E2118A">
        <w:t xml:space="preserve"> symbols</w:t>
      </w:r>
      <w:r>
        <w:t xml:space="preserve"> after the last symbol of the PUC</w:t>
      </w:r>
      <w:r w:rsidRPr="009A4C6C">
        <w:rPr>
          <w:color w:val="000000" w:themeColor="text1"/>
        </w:rPr>
        <w:t>CH</w:t>
      </w:r>
      <w:r>
        <w:rPr>
          <w:color w:val="000000" w:themeColor="text1"/>
        </w:rPr>
        <w:t xml:space="preserve"> or the PUSCH with </w:t>
      </w:r>
      <w:r>
        <w:rPr>
          <w:color w:val="000000" w:themeColor="text1"/>
          <w:lang w:eastAsia="zh-CN"/>
        </w:rPr>
        <w:t xml:space="preserve">positive </w:t>
      </w:r>
      <w:r w:rsidRPr="003450AF">
        <w:rPr>
          <w:color w:val="000000" w:themeColor="text1"/>
          <w:lang w:eastAsia="zh-CN"/>
        </w:rPr>
        <w:t>HARQ-ACK</w:t>
      </w:r>
      <w:r>
        <w:rPr>
          <w:lang w:eastAsia="zh-CN"/>
        </w:rPr>
        <w:t xml:space="preserve"> </w:t>
      </w:r>
      <w:r w:rsidRPr="003450AF">
        <w:rPr>
          <w:color w:val="000000" w:themeColor="text1"/>
          <w:lang w:eastAsia="zh-CN"/>
        </w:rPr>
        <w:t xml:space="preserve">corresponding to the </w:t>
      </w:r>
      <w:r>
        <w:rPr>
          <w:color w:val="000000" w:themeColor="text1"/>
          <w:lang w:eastAsia="zh-CN"/>
        </w:rPr>
        <w:t xml:space="preserve">beam indication DCI without DL assignment or corresponding </w:t>
      </w:r>
      <w:r w:rsidRPr="00F52E36">
        <w:rPr>
          <w:color w:val="000000" w:themeColor="text1"/>
          <w:shd w:val="clear" w:color="auto" w:fill="FFFFFF"/>
        </w:rPr>
        <w:t>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 xml:space="preserve">the </w:t>
      </w:r>
      <w:r>
        <w:rPr>
          <w:color w:val="000000" w:themeColor="text1"/>
          <w:shd w:val="clear" w:color="auto" w:fill="FFFFFF"/>
        </w:rPr>
        <w:t xml:space="preserve">beam indication </w:t>
      </w:r>
      <w:r w:rsidRPr="00DC7E51">
        <w:rPr>
          <w:color w:val="000000" w:themeColor="text1"/>
          <w:shd w:val="clear" w:color="auto" w:fill="FFFFFF"/>
        </w:rPr>
        <w:t>DCI</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w:t>
      </w:r>
      <w:r w:rsidRPr="001924E6">
        <w:rPr>
          <w:color w:val="000000" w:themeColor="text1"/>
          <w:lang w:eastAsia="zh-CN"/>
        </w:rPr>
        <w:t xml:space="preserve"> </w:t>
      </w:r>
      <w:r w:rsidRPr="001924E6">
        <w:rPr>
          <w:color w:val="000000" w:themeColor="text1"/>
        </w:rPr>
        <w:t xml:space="preserve">indicated </w:t>
      </w:r>
      <w:r>
        <w:rPr>
          <w:iCs/>
          <w:color w:val="000000" w:themeColor="text1"/>
          <w:lang w:eastAsia="zh-CN"/>
        </w:rPr>
        <w:t>unified TCI state</w:t>
      </w:r>
      <w:r w:rsidRPr="00C85ED2">
        <w:rPr>
          <w:color w:val="000000" w:themeColor="text1"/>
          <w:lang w:eastAsia="zh-CN"/>
        </w:rPr>
        <w:t xml:space="preserve"> </w:t>
      </w:r>
      <w:r>
        <w:rPr>
          <w:color w:val="000000" w:themeColor="text1"/>
          <w:lang w:eastAsia="zh-CN"/>
        </w:rPr>
        <w:t xml:space="preserve">is </w:t>
      </w:r>
      <w:r w:rsidRPr="00C85ED2">
        <w:rPr>
          <w:color w:val="000000" w:themeColor="text1"/>
          <w:lang w:eastAsia="zh-CN"/>
        </w:rPr>
        <w:t xml:space="preserve">different </w:t>
      </w:r>
      <w:r w:rsidRPr="00C85ED2">
        <w:rPr>
          <w:color w:val="000000" w:themeColor="text1"/>
        </w:rPr>
        <w:t xml:space="preserve">from </w:t>
      </w:r>
      <w:r w:rsidRPr="00C85ED2">
        <w:rPr>
          <w:color w:val="000000" w:themeColor="text1"/>
          <w:lang w:eastAsia="zh-CN"/>
        </w:rPr>
        <w:t>the previously indicated on</w:t>
      </w:r>
      <w:r>
        <w:rPr>
          <w:color w:val="000000" w:themeColor="text1"/>
          <w:lang w:eastAsia="zh-CN"/>
        </w:rPr>
        <w:t>e.</w:t>
      </w:r>
      <w:r w:rsidRPr="00C85ED2">
        <w:rPr>
          <w:color w:val="000000" w:themeColor="text1"/>
          <w:lang w:eastAsia="zh-CN"/>
        </w:rPr>
        <w:t xml:space="preserve"> </w:t>
      </w:r>
    </w:p>
    <w:p w14:paraId="6DF4352F" w14:textId="0B1D4D48" w:rsidR="00FD2534" w:rsidRDefault="00FD2534" w:rsidP="00FD2534">
      <w:pPr>
        <w:rPr>
          <w:color w:val="000000" w:themeColor="text1"/>
          <w:lang w:eastAsia="zh-CN"/>
        </w:rPr>
      </w:pPr>
      <w:r>
        <w:rPr>
          <w:color w:val="000000" w:themeColor="text1"/>
          <w:lang w:eastAsia="zh-CN"/>
        </w:rPr>
        <w:t xml:space="preserve">For the </w:t>
      </w:r>
      <w:r w:rsidRPr="001E3478">
        <w:rPr>
          <w:color w:val="000000" w:themeColor="text1"/>
          <w:lang w:eastAsia="zh-CN"/>
        </w:rPr>
        <w:t>UE-initiated/event-driven beam switch</w:t>
      </w:r>
      <w:r w:rsidR="00461D54">
        <w:rPr>
          <w:color w:val="000000" w:themeColor="text1"/>
          <w:lang w:eastAsia="zh-CN"/>
        </w:rPr>
        <w:t>ing</w:t>
      </w:r>
      <w:r>
        <w:rPr>
          <w:color w:val="000000" w:themeColor="text1"/>
          <w:lang w:eastAsia="zh-CN"/>
        </w:rPr>
        <w:t xml:space="preserve">, the beam application time </w:t>
      </w:r>
      <w:r w:rsidR="00461D54">
        <w:rPr>
          <w:color w:val="000000" w:themeColor="text1"/>
          <w:lang w:eastAsia="zh-CN"/>
        </w:rPr>
        <w:t>should</w:t>
      </w:r>
      <w:r>
        <w:rPr>
          <w:color w:val="000000" w:themeColor="text1"/>
          <w:lang w:eastAsia="zh-CN"/>
        </w:rPr>
        <w:t xml:space="preserve"> be modified, i.e. the </w:t>
      </w:r>
      <w:r w:rsidR="002E6598">
        <w:rPr>
          <w:color w:val="000000" w:themeColor="text1"/>
          <w:lang w:eastAsia="zh-CN"/>
        </w:rPr>
        <w:t xml:space="preserve">reported </w:t>
      </w:r>
      <w:r>
        <w:rPr>
          <w:color w:val="000000" w:themeColor="text1"/>
          <w:lang w:eastAsia="zh-CN"/>
        </w:rPr>
        <w:t xml:space="preserve">best new beam is applied starting from the first slot that is at least N symbols after the last symbol of the UL resource carrying the UL signaling or DL channel carrying the gNB response (if supported). </w:t>
      </w:r>
    </w:p>
    <w:p w14:paraId="4CA946CE" w14:textId="4B8DFBF7" w:rsidR="00FD2534" w:rsidRDefault="00FD2534" w:rsidP="00FD2534">
      <w:pPr>
        <w:pStyle w:val="boldbullet1"/>
        <w:rPr>
          <w:i/>
          <w:sz w:val="22"/>
          <w:szCs w:val="20"/>
        </w:rPr>
      </w:pPr>
      <w:r>
        <w:rPr>
          <w:i/>
          <w:sz w:val="22"/>
          <w:szCs w:val="20"/>
        </w:rPr>
        <w:t>Proposal 2:</w:t>
      </w:r>
    </w:p>
    <w:p w14:paraId="150E3B0F" w14:textId="46F76A1D" w:rsidR="00FD2534" w:rsidRDefault="00FD2534" w:rsidP="00FD2534">
      <w:pPr>
        <w:pStyle w:val="boldbullet1"/>
        <w:numPr>
          <w:ilvl w:val="0"/>
          <w:numId w:val="12"/>
        </w:numPr>
        <w:rPr>
          <w:i/>
          <w:sz w:val="22"/>
          <w:szCs w:val="20"/>
        </w:rPr>
      </w:pPr>
      <w:r>
        <w:rPr>
          <w:i/>
          <w:sz w:val="22"/>
          <w:szCs w:val="20"/>
        </w:rPr>
        <w:t>For the UE-initiated/event-driven beam switch</w:t>
      </w:r>
      <w:r w:rsidR="00461D54">
        <w:rPr>
          <w:i/>
          <w:sz w:val="22"/>
          <w:szCs w:val="20"/>
        </w:rPr>
        <w:t>ing procedure</w:t>
      </w:r>
      <w:r>
        <w:rPr>
          <w:i/>
          <w:sz w:val="22"/>
          <w:szCs w:val="20"/>
        </w:rPr>
        <w:t xml:space="preserve">, </w:t>
      </w:r>
      <w:r w:rsidRPr="00357A60">
        <w:rPr>
          <w:i/>
          <w:sz w:val="22"/>
          <w:szCs w:val="20"/>
        </w:rPr>
        <w:t xml:space="preserve">the </w:t>
      </w:r>
      <w:r w:rsidR="002E6598">
        <w:rPr>
          <w:i/>
          <w:sz w:val="22"/>
          <w:szCs w:val="20"/>
        </w:rPr>
        <w:t xml:space="preserve">reported </w:t>
      </w:r>
      <w:r w:rsidRPr="00357A60">
        <w:rPr>
          <w:i/>
          <w:sz w:val="22"/>
          <w:szCs w:val="20"/>
        </w:rPr>
        <w:t>new beam is applied starting from the first slot that is at least N symbols after the last symbol of the UL resource carrying the UL signaling or the</w:t>
      </w:r>
      <w:r>
        <w:rPr>
          <w:i/>
          <w:sz w:val="22"/>
          <w:szCs w:val="20"/>
        </w:rPr>
        <w:t xml:space="preserve"> </w:t>
      </w:r>
      <w:r>
        <w:rPr>
          <w:rFonts w:hint="eastAsia"/>
          <w:i/>
          <w:sz w:val="22"/>
          <w:szCs w:val="20"/>
        </w:rPr>
        <w:t>DL</w:t>
      </w:r>
      <w:r>
        <w:rPr>
          <w:i/>
          <w:sz w:val="22"/>
          <w:szCs w:val="20"/>
        </w:rPr>
        <w:t xml:space="preserve"> channel carrying the</w:t>
      </w:r>
      <w:r w:rsidRPr="00357A60">
        <w:rPr>
          <w:i/>
          <w:sz w:val="22"/>
          <w:szCs w:val="20"/>
        </w:rPr>
        <w:t xml:space="preserve"> gNB response (if supported).</w:t>
      </w:r>
    </w:p>
    <w:p w14:paraId="49ABDC09" w14:textId="7346B971" w:rsidR="009B7893" w:rsidRPr="009B7893" w:rsidRDefault="009B7893" w:rsidP="009B7893">
      <w:pPr>
        <w:rPr>
          <w:lang w:eastAsia="zh-CN"/>
        </w:rPr>
      </w:pPr>
    </w:p>
    <w:p w14:paraId="534BEF97" w14:textId="0548D207" w:rsidR="00524315" w:rsidRPr="00F83BA7" w:rsidRDefault="00F83BA7" w:rsidP="004C0F94">
      <w:pPr>
        <w:pStyle w:val="1"/>
        <w:jc w:val="left"/>
        <w:rPr>
          <w:lang w:eastAsia="zh-CN"/>
        </w:rPr>
      </w:pPr>
      <w:r>
        <w:rPr>
          <w:lang w:eastAsia="zh-CN"/>
        </w:rPr>
        <w:t xml:space="preserve">Discussion on </w:t>
      </w:r>
      <w:r w:rsidR="001101C5">
        <w:rPr>
          <w:lang w:eastAsia="zh-CN"/>
        </w:rPr>
        <w:t>event definition</w:t>
      </w:r>
      <w:r w:rsidR="00E3114C">
        <w:rPr>
          <w:lang w:eastAsia="zh-CN"/>
        </w:rPr>
        <w:t xml:space="preserve"> and measurement</w:t>
      </w:r>
    </w:p>
    <w:tbl>
      <w:tblPr>
        <w:tblStyle w:val="ae"/>
        <w:tblW w:w="0" w:type="auto"/>
        <w:tblLook w:val="04A0" w:firstRow="1" w:lastRow="0" w:firstColumn="1" w:lastColumn="0" w:noHBand="0" w:noVBand="1"/>
      </w:tblPr>
      <w:tblGrid>
        <w:gridCol w:w="9307"/>
      </w:tblGrid>
      <w:tr w:rsidR="009B7893" w14:paraId="53DDA8FF" w14:textId="77777777" w:rsidTr="009B7893">
        <w:tc>
          <w:tcPr>
            <w:tcW w:w="9307" w:type="dxa"/>
          </w:tcPr>
          <w:p w14:paraId="393A4A7A" w14:textId="77777777" w:rsidR="000E7924" w:rsidRPr="00D443FA" w:rsidRDefault="000E7924" w:rsidP="00D443FA">
            <w:pPr>
              <w:pStyle w:val="0Maintext"/>
              <w:spacing w:after="0" w:afterAutospacing="0" w:line="240" w:lineRule="auto"/>
              <w:ind w:firstLine="0"/>
              <w:rPr>
                <w:rFonts w:ascii="Times" w:eastAsia="等线" w:hAnsi="Times" w:cs="Times"/>
                <w:i/>
                <w:sz w:val="22"/>
                <w:szCs w:val="22"/>
                <w:highlight w:val="green"/>
                <w:lang w:val="en-US" w:eastAsia="zh-CN"/>
              </w:rPr>
            </w:pPr>
            <w:r w:rsidRPr="00D443FA">
              <w:rPr>
                <w:rFonts w:ascii="Times" w:eastAsia="等线" w:hAnsi="Times" w:cs="Times"/>
                <w:b/>
                <w:bCs/>
                <w:i/>
                <w:sz w:val="22"/>
                <w:szCs w:val="22"/>
                <w:highlight w:val="green"/>
                <w:lang w:val="en-US" w:eastAsia="zh-CN"/>
              </w:rPr>
              <w:t>Agreement</w:t>
            </w:r>
          </w:p>
          <w:p w14:paraId="0C47EC69" w14:textId="77777777" w:rsidR="000E7924" w:rsidRPr="00D443FA" w:rsidRDefault="000E7924" w:rsidP="00D443FA">
            <w:pPr>
              <w:overflowPunct w:val="0"/>
              <w:spacing w:after="0"/>
              <w:textAlignment w:val="baseline"/>
              <w:rPr>
                <w:rFonts w:cs="Times"/>
                <w:i/>
                <w:color w:val="000000"/>
              </w:rPr>
            </w:pPr>
            <w:r w:rsidRPr="00D443FA">
              <w:rPr>
                <w:rFonts w:cs="Times"/>
                <w:i/>
                <w:color w:val="000000"/>
                <w:lang w:eastAsia="zh-CN"/>
              </w:rPr>
              <w:t>On UE-initiated/event-driven beam reporting</w:t>
            </w:r>
            <w:r w:rsidRPr="00D443FA">
              <w:rPr>
                <w:rFonts w:cs="Times"/>
                <w:i/>
                <w:color w:val="000000"/>
              </w:rPr>
              <w:t>, regarding trigger-event detection for beam reporting, RAN1 further study at least the following aspects: quality metrics, event-definition and threshold.</w:t>
            </w:r>
          </w:p>
          <w:p w14:paraId="3E453390" w14:textId="77777777" w:rsidR="000E7924" w:rsidRPr="00D443FA" w:rsidRDefault="000E7924" w:rsidP="00D443FA">
            <w:pPr>
              <w:numPr>
                <w:ilvl w:val="0"/>
                <w:numId w:val="36"/>
              </w:numPr>
              <w:autoSpaceDE/>
              <w:autoSpaceDN/>
              <w:adjustRightInd/>
              <w:spacing w:after="0"/>
              <w:rPr>
                <w:rFonts w:cs="Times"/>
                <w:i/>
                <w:color w:val="000000"/>
                <w:lang w:eastAsia="zh-CN"/>
              </w:rPr>
            </w:pPr>
            <w:r w:rsidRPr="00D443FA">
              <w:rPr>
                <w:rFonts w:cs="Times"/>
                <w:i/>
                <w:color w:val="000000"/>
                <w:lang w:eastAsia="zh-CN"/>
              </w:rPr>
              <w:t>Further study trigger events, including the following example as a starting point</w:t>
            </w:r>
          </w:p>
          <w:p w14:paraId="7FD7F6B9" w14:textId="77777777" w:rsidR="000E7924" w:rsidRPr="00D443FA" w:rsidRDefault="000E7924" w:rsidP="00D443FA">
            <w:pPr>
              <w:numPr>
                <w:ilvl w:val="1"/>
                <w:numId w:val="36"/>
              </w:numPr>
              <w:autoSpaceDE/>
              <w:autoSpaceDN/>
              <w:adjustRightInd/>
              <w:spacing w:after="0"/>
              <w:rPr>
                <w:rFonts w:cs="Times"/>
                <w:i/>
                <w:color w:val="000000"/>
                <w:lang w:eastAsia="zh-CN"/>
              </w:rPr>
            </w:pPr>
            <w:r w:rsidRPr="00D443FA">
              <w:rPr>
                <w:rFonts w:cs="Times"/>
                <w:i/>
                <w:color w:val="000000"/>
                <w:lang w:eastAsia="zh-CN"/>
              </w:rPr>
              <w:t>Event-1: Quality of the current beam is worse than a certain threshold.</w:t>
            </w:r>
          </w:p>
          <w:p w14:paraId="1B210820" w14:textId="77777777" w:rsidR="000E7924" w:rsidRPr="00D443FA" w:rsidRDefault="000E7924" w:rsidP="00D443FA">
            <w:pPr>
              <w:numPr>
                <w:ilvl w:val="1"/>
                <w:numId w:val="36"/>
              </w:numPr>
              <w:autoSpaceDE/>
              <w:autoSpaceDN/>
              <w:adjustRightInd/>
              <w:spacing w:after="0"/>
              <w:rPr>
                <w:rFonts w:cs="Times"/>
                <w:i/>
                <w:color w:val="000000"/>
                <w:lang w:eastAsia="zh-CN"/>
              </w:rPr>
            </w:pPr>
            <w:r w:rsidRPr="00D443FA">
              <w:rPr>
                <w:rFonts w:cs="Times"/>
                <w:i/>
                <w:color w:val="000000"/>
                <w:lang w:eastAsia="zh-CN"/>
              </w:rPr>
              <w:t xml:space="preserve">Event-2: Quality of at least one new beam, such as L1-RSRP, becomes a threshold value better than the current beam. </w:t>
            </w:r>
          </w:p>
          <w:p w14:paraId="5D418346" w14:textId="77777777" w:rsidR="000E7924" w:rsidRPr="00D443FA" w:rsidRDefault="000E7924" w:rsidP="00D443FA">
            <w:pPr>
              <w:numPr>
                <w:ilvl w:val="1"/>
                <w:numId w:val="36"/>
              </w:numPr>
              <w:autoSpaceDE/>
              <w:autoSpaceDN/>
              <w:adjustRightInd/>
              <w:spacing w:after="0"/>
              <w:rPr>
                <w:rFonts w:cs="Times"/>
                <w:i/>
                <w:color w:val="000000"/>
                <w:lang w:eastAsia="zh-CN"/>
              </w:rPr>
            </w:pPr>
            <w:r w:rsidRPr="00D443FA">
              <w:rPr>
                <w:rFonts w:cs="Times"/>
                <w:i/>
                <w:color w:val="000000"/>
                <w:lang w:eastAsia="zh-CN"/>
              </w:rPr>
              <w:t xml:space="preserve">Event-3: Quality of a new beam is better than a certain threshold. </w:t>
            </w:r>
          </w:p>
          <w:p w14:paraId="3555F17E" w14:textId="77777777" w:rsidR="000E7924" w:rsidRPr="00D443FA" w:rsidRDefault="000E7924" w:rsidP="00D443FA">
            <w:pPr>
              <w:numPr>
                <w:ilvl w:val="1"/>
                <w:numId w:val="36"/>
              </w:numPr>
              <w:autoSpaceDE/>
              <w:autoSpaceDN/>
              <w:adjustRightInd/>
              <w:spacing w:after="0"/>
              <w:rPr>
                <w:rFonts w:cs="Times"/>
                <w:i/>
                <w:color w:val="000000"/>
                <w:lang w:eastAsia="zh-CN"/>
              </w:rPr>
            </w:pPr>
            <w:r w:rsidRPr="00D443FA">
              <w:rPr>
                <w:rFonts w:cs="Times"/>
                <w:i/>
                <w:color w:val="000000"/>
                <w:lang w:eastAsia="zh-CN"/>
              </w:rPr>
              <w:t xml:space="preserve">Event-4: Quality of </w:t>
            </w:r>
            <w:r w:rsidRPr="00D443FA">
              <w:rPr>
                <w:rFonts w:cs="Times"/>
                <w:i/>
              </w:rPr>
              <w:t>the current beam is worse than a threshold 1, and quality of at least one new beam is better than a threshold 2.</w:t>
            </w:r>
          </w:p>
          <w:p w14:paraId="3D1E392E" w14:textId="77777777" w:rsidR="000E7924" w:rsidRPr="00D443FA" w:rsidRDefault="000E7924" w:rsidP="00D443FA">
            <w:pPr>
              <w:numPr>
                <w:ilvl w:val="1"/>
                <w:numId w:val="36"/>
              </w:numPr>
              <w:autoSpaceDE/>
              <w:autoSpaceDN/>
              <w:adjustRightInd/>
              <w:spacing w:after="0"/>
              <w:rPr>
                <w:rFonts w:cs="Times"/>
                <w:i/>
                <w:color w:val="000000"/>
                <w:lang w:eastAsia="zh-CN"/>
              </w:rPr>
            </w:pPr>
            <w:r w:rsidRPr="00D443FA">
              <w:rPr>
                <w:rFonts w:cs="Times"/>
                <w:i/>
                <w:color w:val="000000"/>
                <w:lang w:eastAsia="zh-CN"/>
              </w:rPr>
              <w:t>Others are not precluded.</w:t>
            </w:r>
          </w:p>
          <w:p w14:paraId="1041D950" w14:textId="77777777" w:rsidR="009B7893" w:rsidRDefault="000E7924" w:rsidP="00A4632F">
            <w:pPr>
              <w:numPr>
                <w:ilvl w:val="0"/>
                <w:numId w:val="36"/>
              </w:numPr>
              <w:autoSpaceDE/>
              <w:autoSpaceDN/>
              <w:adjustRightInd/>
              <w:spacing w:after="0"/>
              <w:rPr>
                <w:rFonts w:cs="Times"/>
                <w:i/>
                <w:color w:val="000000"/>
                <w:lang w:eastAsia="zh-CN"/>
              </w:rPr>
            </w:pPr>
            <w:r w:rsidRPr="00D443FA">
              <w:rPr>
                <w:rFonts w:cs="Times"/>
                <w:i/>
                <w:color w:val="000000"/>
                <w:lang w:eastAsia="zh-CN"/>
              </w:rPr>
              <w:t>Note: Companies are encouraged to provide details on procedure (e.g. how it is used) related to their preferred event</w:t>
            </w:r>
          </w:p>
          <w:p w14:paraId="641C3C92" w14:textId="77777777" w:rsidR="00E3114C" w:rsidRDefault="00E3114C" w:rsidP="00E3114C">
            <w:pPr>
              <w:autoSpaceDE/>
              <w:autoSpaceDN/>
              <w:adjustRightInd/>
              <w:spacing w:after="0"/>
              <w:rPr>
                <w:rFonts w:cs="Times"/>
                <w:i/>
                <w:color w:val="000000"/>
                <w:lang w:eastAsia="zh-CN"/>
              </w:rPr>
            </w:pPr>
          </w:p>
          <w:p w14:paraId="0D4BD812" w14:textId="77777777" w:rsidR="00E3114C" w:rsidRPr="00E3114C" w:rsidRDefault="00E3114C" w:rsidP="00E3114C">
            <w:pPr>
              <w:pStyle w:val="0Maintext"/>
              <w:spacing w:after="0" w:afterAutospacing="0" w:line="240" w:lineRule="auto"/>
              <w:ind w:firstLine="0"/>
              <w:rPr>
                <w:rFonts w:ascii="Times" w:eastAsia="等线" w:hAnsi="Times" w:cs="Times"/>
                <w:i/>
                <w:sz w:val="22"/>
                <w:szCs w:val="22"/>
                <w:highlight w:val="green"/>
                <w:lang w:val="en-US" w:eastAsia="zh-CN"/>
              </w:rPr>
            </w:pPr>
            <w:r w:rsidRPr="00E3114C">
              <w:rPr>
                <w:rFonts w:ascii="Times" w:eastAsia="等线" w:hAnsi="Times" w:cs="Times"/>
                <w:b/>
                <w:bCs/>
                <w:i/>
                <w:sz w:val="22"/>
                <w:szCs w:val="22"/>
                <w:highlight w:val="green"/>
                <w:lang w:val="en-US" w:eastAsia="zh-CN"/>
              </w:rPr>
              <w:t>Agreement</w:t>
            </w:r>
          </w:p>
          <w:p w14:paraId="31ACE1EA" w14:textId="77777777" w:rsidR="00E3114C" w:rsidRPr="00E3114C" w:rsidRDefault="00E3114C" w:rsidP="00E3114C">
            <w:pPr>
              <w:overflowPunct w:val="0"/>
              <w:spacing w:after="0"/>
              <w:textAlignment w:val="baseline"/>
              <w:rPr>
                <w:rFonts w:cs="Times"/>
                <w:i/>
                <w:color w:val="000000"/>
              </w:rPr>
            </w:pPr>
            <w:r w:rsidRPr="00E3114C">
              <w:rPr>
                <w:rFonts w:cs="Times"/>
                <w:i/>
                <w:color w:val="000000"/>
                <w:lang w:eastAsia="zh-CN"/>
              </w:rPr>
              <w:t>On UE-initiated/event-driven beam reporting</w:t>
            </w:r>
            <w:r w:rsidRPr="00E3114C">
              <w:rPr>
                <w:rFonts w:cs="Times"/>
                <w:i/>
                <w:color w:val="000000"/>
              </w:rPr>
              <w:t>, at least s</w:t>
            </w:r>
            <w:r w:rsidRPr="00E3114C">
              <w:rPr>
                <w:rFonts w:cs="Times"/>
                <w:i/>
                <w:color w:val="000000"/>
                <w:lang w:eastAsia="zh-CN"/>
              </w:rPr>
              <w:t>upport L1-RSRP as a measurement quantity on SSB for intra-cell and inter-cell, and periodic CSI-RS for beam management</w:t>
            </w:r>
          </w:p>
          <w:p w14:paraId="50638A66" w14:textId="77777777" w:rsidR="00E3114C" w:rsidRPr="00E3114C" w:rsidRDefault="00E3114C" w:rsidP="00E3114C">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 xml:space="preserve">Notes: measurement results may be contained in the beam report and/or used as quality metric(s) to initiate/trigger the reporting. </w:t>
            </w:r>
          </w:p>
          <w:p w14:paraId="15C15455" w14:textId="77777777" w:rsidR="00E3114C" w:rsidRPr="00E3114C" w:rsidRDefault="00E3114C" w:rsidP="00E3114C">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FFS: Semi-persistent CSI-RS and aperiodic CSI-RS.</w:t>
            </w:r>
          </w:p>
          <w:p w14:paraId="34CCFC39" w14:textId="77777777" w:rsidR="00E3114C" w:rsidRPr="00E3114C" w:rsidRDefault="00E3114C" w:rsidP="00E3114C">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 xml:space="preserve">FFS: Whether/how to support L1-SINR measurement, assuming legacy RS or RS combination (e.g., CMR only, CMR+ZP/NZP-IMR) for Rel-16 SINR is reused. </w:t>
            </w:r>
          </w:p>
          <w:p w14:paraId="526DA848" w14:textId="173126C9" w:rsidR="00E3114C" w:rsidRPr="00FD2534" w:rsidRDefault="00E3114C" w:rsidP="00FD2534">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lastRenderedPageBreak/>
              <w:t>FFS: Whether/how to specify filtering operation for L1-RSRP.</w:t>
            </w:r>
            <w:r w:rsidRPr="00FD2534">
              <w:rPr>
                <w:rFonts w:cs="Times"/>
                <w:i/>
                <w:color w:val="000000"/>
                <w:lang w:eastAsia="zh-CN"/>
              </w:rPr>
              <w:t xml:space="preserve"> </w:t>
            </w:r>
          </w:p>
        </w:tc>
      </w:tr>
    </w:tbl>
    <w:p w14:paraId="3063E144" w14:textId="4844EEAD" w:rsidR="009B7893" w:rsidRDefault="009B7893" w:rsidP="00A4632F">
      <w:pPr>
        <w:rPr>
          <w:lang w:eastAsia="zh-CN"/>
        </w:rPr>
      </w:pPr>
    </w:p>
    <w:p w14:paraId="6042B58A" w14:textId="322917BF" w:rsidR="002F59A4" w:rsidRDefault="00FC386F" w:rsidP="00A4632F">
      <w:pPr>
        <w:rPr>
          <w:lang w:eastAsia="zh-CN"/>
        </w:rPr>
      </w:pPr>
      <w:r>
        <w:rPr>
          <w:lang w:eastAsia="zh-CN"/>
        </w:rPr>
        <w:t xml:space="preserve">For the UE-initiated/event-driven beam management, the first aspect is the trigger event detection for beam report by UE. So the new events for the UE-initiated/event-driven beam </w:t>
      </w:r>
      <w:r w:rsidR="00F92DD1">
        <w:rPr>
          <w:lang w:eastAsia="zh-CN"/>
        </w:rPr>
        <w:t>management</w:t>
      </w:r>
      <w:r>
        <w:rPr>
          <w:lang w:eastAsia="zh-CN"/>
        </w:rPr>
        <w:t xml:space="preserve"> should be defined.</w:t>
      </w:r>
      <w:r>
        <w:rPr>
          <w:rFonts w:hint="eastAsia"/>
          <w:lang w:eastAsia="zh-CN"/>
        </w:rPr>
        <w:t xml:space="preserve"> </w:t>
      </w:r>
      <w:r w:rsidR="00DD0C8E">
        <w:rPr>
          <w:lang w:eastAsia="zh-CN"/>
        </w:rPr>
        <w:t>Referring to the existing L3 event</w:t>
      </w:r>
      <w:r w:rsidR="00E21B76">
        <w:rPr>
          <w:lang w:eastAsia="zh-CN"/>
        </w:rPr>
        <w:t xml:space="preserve"> definition for cell </w:t>
      </w:r>
      <w:r w:rsidR="00BC6B03">
        <w:rPr>
          <w:lang w:eastAsia="zh-CN"/>
        </w:rPr>
        <w:t xml:space="preserve">measurement </w:t>
      </w:r>
      <w:r w:rsidR="002F59A4">
        <w:rPr>
          <w:lang w:eastAsia="zh-CN"/>
        </w:rPr>
        <w:t>as follows,</w:t>
      </w:r>
      <w:r w:rsidR="001B6A63" w:rsidRPr="001B6A63">
        <w:rPr>
          <w:lang w:eastAsia="zh-CN"/>
        </w:rPr>
        <w:t xml:space="preserve"> </w:t>
      </w:r>
      <w:r w:rsidR="001B6A63">
        <w:rPr>
          <w:lang w:eastAsia="zh-CN"/>
        </w:rPr>
        <w:t xml:space="preserve">the similar events can be defined in L1/L2 for UE-initiated/event-driven beam </w:t>
      </w:r>
      <w:r>
        <w:rPr>
          <w:lang w:eastAsia="zh-CN"/>
        </w:rPr>
        <w:t>management</w:t>
      </w:r>
      <w:r w:rsidR="001B6A63">
        <w:rPr>
          <w:lang w:eastAsia="zh-CN"/>
        </w:rPr>
        <w:t>.</w:t>
      </w:r>
    </w:p>
    <w:p w14:paraId="1D4E9EC9" w14:textId="7EDD598E" w:rsidR="002F59A4" w:rsidRDefault="002F59A4" w:rsidP="002F59A4">
      <w:pPr>
        <w:pStyle w:val="af3"/>
        <w:numPr>
          <w:ilvl w:val="0"/>
          <w:numId w:val="34"/>
        </w:numPr>
        <w:ind w:firstLineChars="0"/>
        <w:rPr>
          <w:lang w:eastAsia="zh-CN"/>
        </w:rPr>
      </w:pPr>
      <w:r w:rsidRPr="0095250E">
        <w:t>Event A1 (Serving becomes better than threshold)</w:t>
      </w:r>
      <w:r>
        <w:t>;</w:t>
      </w:r>
    </w:p>
    <w:p w14:paraId="0CC1A08A" w14:textId="306037CD" w:rsidR="002F59A4" w:rsidRDefault="002F59A4" w:rsidP="002F59A4">
      <w:pPr>
        <w:pStyle w:val="af3"/>
        <w:numPr>
          <w:ilvl w:val="0"/>
          <w:numId w:val="34"/>
        </w:numPr>
        <w:ind w:firstLineChars="0"/>
        <w:rPr>
          <w:lang w:eastAsia="zh-CN"/>
        </w:rPr>
      </w:pPr>
      <w:r w:rsidRPr="0095250E">
        <w:t>Event A2 (Serving becomes worse than threshold)</w:t>
      </w:r>
      <w:r>
        <w:t>;</w:t>
      </w:r>
    </w:p>
    <w:p w14:paraId="530CE2A8" w14:textId="104B2AAE" w:rsidR="002F59A4" w:rsidRDefault="002F59A4" w:rsidP="002F59A4">
      <w:pPr>
        <w:pStyle w:val="af3"/>
        <w:numPr>
          <w:ilvl w:val="0"/>
          <w:numId w:val="34"/>
        </w:numPr>
        <w:ind w:firstLineChars="0"/>
        <w:rPr>
          <w:lang w:eastAsia="zh-CN"/>
        </w:rPr>
      </w:pPr>
      <w:r w:rsidRPr="0095250E">
        <w:t>Event A3 (Neighbour becomes offset better than SpCell)</w:t>
      </w:r>
      <w:r>
        <w:t>;</w:t>
      </w:r>
    </w:p>
    <w:p w14:paraId="2EB11A4C" w14:textId="7425DBFB" w:rsidR="002F59A4" w:rsidRDefault="002F59A4" w:rsidP="002F59A4">
      <w:pPr>
        <w:pStyle w:val="af3"/>
        <w:numPr>
          <w:ilvl w:val="0"/>
          <w:numId w:val="34"/>
        </w:numPr>
        <w:ind w:firstLineChars="0"/>
        <w:rPr>
          <w:lang w:eastAsia="zh-CN"/>
        </w:rPr>
      </w:pPr>
      <w:r w:rsidRPr="0095250E">
        <w:t>Event A4 (Neighbour becomes better than threshold)</w:t>
      </w:r>
      <w:r>
        <w:t>;</w:t>
      </w:r>
    </w:p>
    <w:p w14:paraId="6B751694" w14:textId="5ED3DBC8" w:rsidR="002F59A4" w:rsidRDefault="002F59A4" w:rsidP="002F59A4">
      <w:pPr>
        <w:pStyle w:val="af3"/>
        <w:numPr>
          <w:ilvl w:val="0"/>
          <w:numId w:val="34"/>
        </w:numPr>
        <w:ind w:firstLineChars="0"/>
        <w:rPr>
          <w:lang w:eastAsia="zh-CN"/>
        </w:rPr>
      </w:pPr>
      <w:r w:rsidRPr="0095250E">
        <w:t>Event A5 (SpCell becomes worse than threshold1 and neighbour becomes better than threshold2)</w:t>
      </w:r>
      <w:r>
        <w:t>;</w:t>
      </w:r>
    </w:p>
    <w:p w14:paraId="1C6EB99F" w14:textId="46B9427C" w:rsidR="002F59A4" w:rsidRDefault="002F59A4" w:rsidP="002F59A4">
      <w:pPr>
        <w:pStyle w:val="af3"/>
        <w:numPr>
          <w:ilvl w:val="0"/>
          <w:numId w:val="34"/>
        </w:numPr>
        <w:ind w:firstLineChars="0"/>
        <w:rPr>
          <w:lang w:eastAsia="zh-CN"/>
        </w:rPr>
      </w:pPr>
      <w:r w:rsidRPr="0095250E">
        <w:t>Event A6 (Neighbour becomes offset better than SCell)</w:t>
      </w:r>
      <w:r>
        <w:t>;</w:t>
      </w:r>
    </w:p>
    <w:p w14:paraId="6C62BE8B" w14:textId="0F63A0C3" w:rsidR="00DD0C8E" w:rsidRDefault="00BC6B03" w:rsidP="00A4632F">
      <w:pPr>
        <w:rPr>
          <w:lang w:eastAsia="zh-CN"/>
        </w:rPr>
      </w:pPr>
      <w:r w:rsidRPr="00BC6B03">
        <w:rPr>
          <w:lang w:eastAsia="zh-CN"/>
        </w:rPr>
        <w:t xml:space="preserve">The goal of this topic is to study </w:t>
      </w:r>
      <w:r>
        <w:rPr>
          <w:lang w:eastAsia="zh-CN"/>
        </w:rPr>
        <w:t xml:space="preserve">the UE-initiated/event-driven beam management to </w:t>
      </w:r>
      <w:r w:rsidR="007A4C84">
        <w:rPr>
          <w:rFonts w:eastAsia="Times New Roman"/>
          <w:szCs w:val="24"/>
        </w:rPr>
        <w:t>facilitate</w:t>
      </w:r>
      <w:r>
        <w:rPr>
          <w:rFonts w:eastAsia="Times New Roman"/>
          <w:szCs w:val="24"/>
        </w:rPr>
        <w:t xml:space="preserve"> fast beam switching</w:t>
      </w:r>
      <w:r w:rsidRPr="00BC6B03">
        <w:rPr>
          <w:lang w:eastAsia="zh-CN"/>
        </w:rPr>
        <w:t xml:space="preserve">, so the </w:t>
      </w:r>
      <w:r>
        <w:rPr>
          <w:lang w:eastAsia="zh-CN"/>
        </w:rPr>
        <w:t>“Serving” and “Neighbour”</w:t>
      </w:r>
      <w:r w:rsidRPr="00BC6B03">
        <w:rPr>
          <w:lang w:eastAsia="zh-CN"/>
        </w:rPr>
        <w:t xml:space="preserve"> in </w:t>
      </w:r>
      <w:r>
        <w:rPr>
          <w:lang w:eastAsia="zh-CN"/>
        </w:rPr>
        <w:t xml:space="preserve">some </w:t>
      </w:r>
      <w:r w:rsidRPr="00BC6B03">
        <w:rPr>
          <w:lang w:eastAsia="zh-CN"/>
        </w:rPr>
        <w:t>L3 events</w:t>
      </w:r>
      <w:r>
        <w:rPr>
          <w:lang w:eastAsia="zh-CN"/>
        </w:rPr>
        <w:t xml:space="preserve"> mentioned above</w:t>
      </w:r>
      <w:r w:rsidRPr="00BC6B03">
        <w:rPr>
          <w:lang w:eastAsia="zh-CN"/>
        </w:rPr>
        <w:t xml:space="preserve"> can be replaced with </w:t>
      </w:r>
      <w:r w:rsidR="00503750">
        <w:rPr>
          <w:lang w:eastAsia="zh-CN"/>
        </w:rPr>
        <w:t>the current beam and new beam</w:t>
      </w:r>
      <w:r>
        <w:rPr>
          <w:lang w:eastAsia="zh-CN"/>
        </w:rPr>
        <w:t>. For monitoring the current beam quality for fast beam management, the L3 event A</w:t>
      </w:r>
      <w:r>
        <w:rPr>
          <w:rFonts w:hint="eastAsia"/>
          <w:lang w:eastAsia="zh-CN"/>
        </w:rPr>
        <w:t>1</w:t>
      </w:r>
      <w:r>
        <w:rPr>
          <w:lang w:eastAsia="zh-CN"/>
        </w:rPr>
        <w:t xml:space="preserve"> does not need to be referenced. Thus</w:t>
      </w:r>
      <w:r w:rsidR="00503750">
        <w:rPr>
          <w:lang w:eastAsia="zh-CN"/>
        </w:rPr>
        <w:t xml:space="preserve">, the following </w:t>
      </w:r>
      <w:r w:rsidR="009B316C">
        <w:rPr>
          <w:lang w:eastAsia="zh-CN"/>
        </w:rPr>
        <w:t xml:space="preserve">new </w:t>
      </w:r>
      <w:r w:rsidR="00503750">
        <w:rPr>
          <w:lang w:eastAsia="zh-CN"/>
        </w:rPr>
        <w:t>event</w:t>
      </w:r>
      <w:r w:rsidR="00EB597E">
        <w:rPr>
          <w:lang w:eastAsia="zh-CN"/>
        </w:rPr>
        <w:t>s</w:t>
      </w:r>
      <w:r w:rsidR="00503750">
        <w:rPr>
          <w:lang w:eastAsia="zh-CN"/>
        </w:rPr>
        <w:t xml:space="preserve"> can be introduced</w:t>
      </w:r>
      <w:r w:rsidR="004D57AA">
        <w:rPr>
          <w:lang w:eastAsia="zh-CN"/>
        </w:rPr>
        <w:t xml:space="preserve">, where each </w:t>
      </w:r>
      <w:r w:rsidR="009B316C">
        <w:rPr>
          <w:lang w:eastAsia="zh-CN"/>
        </w:rPr>
        <w:t xml:space="preserve">new </w:t>
      </w:r>
      <w:r w:rsidR="004D57AA">
        <w:rPr>
          <w:lang w:eastAsia="zh-CN"/>
        </w:rPr>
        <w:t>event includes one or more conditions</w:t>
      </w:r>
      <w:r w:rsidR="006D670A">
        <w:rPr>
          <w:lang w:eastAsia="zh-CN"/>
        </w:rPr>
        <w:t>. It is worth noting that the number of current beams in these event</w:t>
      </w:r>
      <w:r w:rsidR="00B74482">
        <w:rPr>
          <w:lang w:eastAsia="zh-CN"/>
        </w:rPr>
        <w:t>s</w:t>
      </w:r>
      <w:r w:rsidR="006D670A">
        <w:rPr>
          <w:lang w:eastAsia="zh-CN"/>
        </w:rPr>
        <w:t xml:space="preserve"> can be </w:t>
      </w:r>
      <w:r w:rsidR="0035600C">
        <w:rPr>
          <w:lang w:eastAsia="zh-CN"/>
        </w:rPr>
        <w:t xml:space="preserve">partial </w:t>
      </w:r>
      <w:r w:rsidR="006D670A">
        <w:rPr>
          <w:lang w:eastAsia="zh-CN"/>
        </w:rPr>
        <w:t>monitored beams</w:t>
      </w:r>
      <w:r w:rsidR="00BC2B8B">
        <w:rPr>
          <w:lang w:eastAsia="zh-CN"/>
        </w:rPr>
        <w:t xml:space="preserve"> to distinguish the new event from beam failure event in legacy spec</w:t>
      </w:r>
      <w:r w:rsidR="006D670A">
        <w:rPr>
          <w:lang w:eastAsia="zh-CN"/>
        </w:rPr>
        <w:t>.</w:t>
      </w:r>
      <w:r w:rsidR="00B74482">
        <w:rPr>
          <w:lang w:eastAsia="zh-CN"/>
        </w:rPr>
        <w:t xml:space="preserve"> The new beam can be used for </w:t>
      </w:r>
      <w:r w:rsidR="0035600C">
        <w:rPr>
          <w:lang w:eastAsia="zh-CN"/>
        </w:rPr>
        <w:t xml:space="preserve">partial </w:t>
      </w:r>
      <w:r w:rsidR="00B74482">
        <w:rPr>
          <w:lang w:eastAsia="zh-CN"/>
        </w:rPr>
        <w:t>current beams switch</w:t>
      </w:r>
      <w:r w:rsidR="007B7308">
        <w:rPr>
          <w:lang w:eastAsia="zh-CN"/>
        </w:rPr>
        <w:t>ing</w:t>
      </w:r>
      <w:r w:rsidR="00B74482">
        <w:rPr>
          <w:lang w:eastAsia="zh-CN"/>
        </w:rPr>
        <w:t>.</w:t>
      </w:r>
    </w:p>
    <w:p w14:paraId="5D70A897" w14:textId="2B9C762F" w:rsidR="005413E4" w:rsidRDefault="00503750" w:rsidP="006D670A">
      <w:pPr>
        <w:pStyle w:val="af3"/>
        <w:numPr>
          <w:ilvl w:val="0"/>
          <w:numId w:val="27"/>
        </w:numPr>
        <w:ind w:firstLineChars="0"/>
        <w:rPr>
          <w:lang w:eastAsia="zh-CN"/>
        </w:rPr>
      </w:pPr>
      <w:r>
        <w:rPr>
          <w:lang w:eastAsia="zh-CN"/>
        </w:rPr>
        <w:t>N</w:t>
      </w:r>
      <w:r>
        <w:rPr>
          <w:rFonts w:hint="eastAsia"/>
          <w:lang w:eastAsia="zh-CN"/>
        </w:rPr>
        <w:t xml:space="preserve">ew </w:t>
      </w:r>
      <w:r w:rsidR="00422D7A">
        <w:rPr>
          <w:lang w:eastAsia="zh-CN"/>
        </w:rPr>
        <w:t xml:space="preserve">event 1: </w:t>
      </w:r>
      <w:r w:rsidR="007A09DA">
        <w:rPr>
          <w:lang w:eastAsia="zh-CN"/>
        </w:rPr>
        <w:t xml:space="preserve">Anyone </w:t>
      </w:r>
      <w:r w:rsidR="009E2D77">
        <w:rPr>
          <w:lang w:eastAsia="zh-CN"/>
        </w:rPr>
        <w:t>c</w:t>
      </w:r>
      <w:r>
        <w:rPr>
          <w:lang w:eastAsia="zh-CN"/>
        </w:rPr>
        <w:t>urrent be</w:t>
      </w:r>
      <w:r w:rsidR="00422D7A">
        <w:rPr>
          <w:lang w:eastAsia="zh-CN"/>
        </w:rPr>
        <w:t>am becomes worse than threshold.</w:t>
      </w:r>
    </w:p>
    <w:p w14:paraId="333C6EEC" w14:textId="4F0B25A4" w:rsidR="00503750" w:rsidRDefault="00503750" w:rsidP="00503750">
      <w:pPr>
        <w:pStyle w:val="af3"/>
        <w:numPr>
          <w:ilvl w:val="0"/>
          <w:numId w:val="27"/>
        </w:numPr>
        <w:ind w:firstLineChars="0"/>
        <w:rPr>
          <w:lang w:eastAsia="zh-CN"/>
        </w:rPr>
      </w:pPr>
      <w:r>
        <w:rPr>
          <w:lang w:eastAsia="zh-CN"/>
        </w:rPr>
        <w:t xml:space="preserve">New </w:t>
      </w:r>
      <w:r w:rsidR="00422D7A">
        <w:rPr>
          <w:lang w:eastAsia="zh-CN"/>
        </w:rPr>
        <w:t xml:space="preserve">event 2: </w:t>
      </w:r>
      <w:r w:rsidR="007B7308">
        <w:rPr>
          <w:lang w:eastAsia="zh-CN"/>
        </w:rPr>
        <w:t>At least one n</w:t>
      </w:r>
      <w:r>
        <w:rPr>
          <w:lang w:eastAsia="zh-CN"/>
        </w:rPr>
        <w:t>ew bea</w:t>
      </w:r>
      <w:r w:rsidR="00422D7A">
        <w:rPr>
          <w:lang w:eastAsia="zh-CN"/>
        </w:rPr>
        <w:t>m becomes better than threshold.</w:t>
      </w:r>
    </w:p>
    <w:p w14:paraId="27329C5A" w14:textId="03299E1E" w:rsidR="00EB597E" w:rsidRDefault="00503750" w:rsidP="00503750">
      <w:pPr>
        <w:pStyle w:val="af3"/>
        <w:numPr>
          <w:ilvl w:val="0"/>
          <w:numId w:val="27"/>
        </w:numPr>
        <w:ind w:firstLineChars="0"/>
        <w:rPr>
          <w:lang w:eastAsia="zh-CN"/>
        </w:rPr>
      </w:pPr>
      <w:r>
        <w:rPr>
          <w:lang w:eastAsia="zh-CN"/>
        </w:rPr>
        <w:t xml:space="preserve">New event 3: </w:t>
      </w:r>
      <w:r w:rsidR="00D85C31">
        <w:rPr>
          <w:rFonts w:hint="eastAsia"/>
          <w:lang w:eastAsia="zh-CN"/>
        </w:rPr>
        <w:t>C</w:t>
      </w:r>
      <w:r w:rsidR="00EB597E">
        <w:rPr>
          <w:lang w:eastAsia="zh-CN"/>
        </w:rPr>
        <w:t>ondition 1 and condition 2</w:t>
      </w:r>
    </w:p>
    <w:p w14:paraId="3D37B35D" w14:textId="5C169853" w:rsidR="00EB597E" w:rsidRDefault="00EB597E" w:rsidP="00EB597E">
      <w:pPr>
        <w:pStyle w:val="af3"/>
        <w:numPr>
          <w:ilvl w:val="1"/>
          <w:numId w:val="27"/>
        </w:numPr>
        <w:ind w:firstLineChars="0"/>
        <w:rPr>
          <w:lang w:eastAsia="zh-CN"/>
        </w:rPr>
      </w:pPr>
      <w:r>
        <w:rPr>
          <w:lang w:eastAsia="zh-CN"/>
        </w:rPr>
        <w:t xml:space="preserve">Condition 1: </w:t>
      </w:r>
      <w:r w:rsidR="007A09DA">
        <w:rPr>
          <w:lang w:eastAsia="zh-CN"/>
        </w:rPr>
        <w:t>Anyone</w:t>
      </w:r>
      <w:r w:rsidR="009E2D77">
        <w:rPr>
          <w:lang w:eastAsia="zh-CN"/>
        </w:rPr>
        <w:t xml:space="preserve"> c</w:t>
      </w:r>
      <w:r w:rsidR="00503750">
        <w:rPr>
          <w:lang w:eastAsia="zh-CN"/>
        </w:rPr>
        <w:t>urrent beam becomes worse than threshold1</w:t>
      </w:r>
      <w:r>
        <w:rPr>
          <w:lang w:eastAsia="zh-CN"/>
        </w:rPr>
        <w:t>.</w:t>
      </w:r>
    </w:p>
    <w:p w14:paraId="312B0231" w14:textId="75D6A59E" w:rsidR="00503750" w:rsidRDefault="00EB597E" w:rsidP="00EB597E">
      <w:pPr>
        <w:pStyle w:val="af3"/>
        <w:numPr>
          <w:ilvl w:val="1"/>
          <w:numId w:val="27"/>
        </w:numPr>
        <w:ind w:firstLineChars="0"/>
        <w:rPr>
          <w:lang w:eastAsia="zh-CN"/>
        </w:rPr>
      </w:pPr>
      <w:r>
        <w:rPr>
          <w:lang w:eastAsia="zh-CN"/>
        </w:rPr>
        <w:t xml:space="preserve">Condition 2: </w:t>
      </w:r>
      <w:r w:rsidR="007B7308">
        <w:rPr>
          <w:rFonts w:hint="eastAsia"/>
          <w:lang w:eastAsia="zh-CN"/>
        </w:rPr>
        <w:t>At</w:t>
      </w:r>
      <w:r w:rsidR="007B7308">
        <w:rPr>
          <w:lang w:eastAsia="zh-CN"/>
        </w:rPr>
        <w:t xml:space="preserve"> least one n</w:t>
      </w:r>
      <w:r w:rsidR="00503750">
        <w:rPr>
          <w:lang w:eastAsia="zh-CN"/>
        </w:rPr>
        <w:t>ew bea</w:t>
      </w:r>
      <w:r w:rsidR="00422D7A">
        <w:rPr>
          <w:lang w:eastAsia="zh-CN"/>
        </w:rPr>
        <w:t>m becomes better than threshold2.</w:t>
      </w:r>
    </w:p>
    <w:p w14:paraId="560D7DD8" w14:textId="033DDA91" w:rsidR="00503750" w:rsidRDefault="00503750" w:rsidP="00503750">
      <w:pPr>
        <w:pStyle w:val="af3"/>
        <w:numPr>
          <w:ilvl w:val="0"/>
          <w:numId w:val="27"/>
        </w:numPr>
        <w:ind w:firstLineChars="0"/>
        <w:rPr>
          <w:lang w:eastAsia="zh-CN"/>
        </w:rPr>
      </w:pPr>
      <w:r>
        <w:rPr>
          <w:lang w:eastAsia="zh-CN"/>
        </w:rPr>
        <w:t xml:space="preserve">New </w:t>
      </w:r>
      <w:r w:rsidR="00422D7A">
        <w:rPr>
          <w:lang w:eastAsia="zh-CN"/>
        </w:rPr>
        <w:t>event 4: N</w:t>
      </w:r>
      <w:r>
        <w:rPr>
          <w:lang w:eastAsia="zh-CN"/>
        </w:rPr>
        <w:t xml:space="preserve">ew beam becomes </w:t>
      </w:r>
      <w:r w:rsidR="00422D7A">
        <w:rPr>
          <w:lang w:eastAsia="zh-CN"/>
        </w:rPr>
        <w:t>offset better than current beam.</w:t>
      </w:r>
    </w:p>
    <w:p w14:paraId="6320D318" w14:textId="28F55613" w:rsidR="00040129" w:rsidRPr="00040129" w:rsidRDefault="00040129" w:rsidP="00040129">
      <w:pPr>
        <w:rPr>
          <w:lang w:eastAsia="zh-CN"/>
        </w:rPr>
      </w:pPr>
      <w:r>
        <w:rPr>
          <w:rFonts w:hint="eastAsia"/>
          <w:lang w:eastAsia="zh-CN"/>
        </w:rPr>
        <w:t xml:space="preserve">For </w:t>
      </w:r>
      <w:r>
        <w:rPr>
          <w:lang w:eastAsia="zh-CN"/>
        </w:rPr>
        <w:t xml:space="preserve">new event measurement, the design principle for beam failure detection in legacy spec can be reused. The SSB/CSI-RS resources </w:t>
      </w:r>
      <w:r w:rsidRPr="00040129">
        <w:rPr>
          <w:lang w:eastAsia="zh-CN"/>
        </w:rPr>
        <w:t>can be configured to associate with the new event. The RS resources are used to measure the current beam quality</w:t>
      </w:r>
      <w:r w:rsidR="00E21B76">
        <w:rPr>
          <w:lang w:eastAsia="zh-CN"/>
        </w:rPr>
        <w:t xml:space="preserve"> and/or </w:t>
      </w:r>
      <w:r w:rsidRPr="00040129">
        <w:rPr>
          <w:lang w:eastAsia="zh-CN"/>
        </w:rPr>
        <w:t xml:space="preserve">new beam quality based on the configured event, where L1-RSRP or L1-SINR can be </w:t>
      </w:r>
      <w:r w:rsidR="00683C70">
        <w:rPr>
          <w:lang w:eastAsia="zh-CN"/>
        </w:rPr>
        <w:t>used</w:t>
      </w:r>
      <w:r w:rsidRPr="00040129">
        <w:rPr>
          <w:lang w:eastAsia="zh-CN"/>
        </w:rPr>
        <w:t xml:space="preserve"> as the </w:t>
      </w:r>
      <w:r w:rsidR="001418AA">
        <w:rPr>
          <w:lang w:eastAsia="zh-CN"/>
        </w:rPr>
        <w:t xml:space="preserve">beam quality </w:t>
      </w:r>
      <w:r w:rsidRPr="00040129">
        <w:rPr>
          <w:lang w:eastAsia="zh-CN"/>
        </w:rPr>
        <w:t>metric</w:t>
      </w:r>
      <w:r w:rsidR="00683C70">
        <w:rPr>
          <w:lang w:eastAsia="zh-CN"/>
        </w:rPr>
        <w:t xml:space="preserve"> for new event detection</w:t>
      </w:r>
      <w:r w:rsidRPr="00040129">
        <w:rPr>
          <w:lang w:eastAsia="zh-CN"/>
        </w:rPr>
        <w:t xml:space="preserve">. For current beam measurement, the </w:t>
      </w:r>
      <w:r>
        <w:rPr>
          <w:lang w:eastAsia="zh-CN"/>
        </w:rPr>
        <w:t>SSB/CSI-RS</w:t>
      </w:r>
      <w:r w:rsidRPr="00040129">
        <w:rPr>
          <w:lang w:eastAsia="zh-CN"/>
        </w:rPr>
        <w:t xml:space="preserve"> resource can be QCL-ed with or same as the source RS in the indicated unified TCI state.</w:t>
      </w:r>
      <w:r w:rsidRPr="00040129">
        <w:rPr>
          <w:rFonts w:hint="eastAsia"/>
          <w:lang w:eastAsia="zh-CN"/>
        </w:rPr>
        <w:t xml:space="preserve"> </w:t>
      </w:r>
      <w:r w:rsidRPr="00040129">
        <w:rPr>
          <w:lang w:eastAsia="zh-CN"/>
        </w:rPr>
        <w:t>If an event occurs, UE can transmit UL signaling to report the event.</w:t>
      </w:r>
    </w:p>
    <w:p w14:paraId="74AC2532" w14:textId="4C4A11A0" w:rsidR="00422D7A" w:rsidRPr="00E96E88" w:rsidRDefault="00422D7A" w:rsidP="00422D7A">
      <w:pPr>
        <w:rPr>
          <w:b/>
          <w:i/>
        </w:rPr>
      </w:pPr>
      <w:r w:rsidRPr="004C0F94">
        <w:rPr>
          <w:rFonts w:hint="eastAsia"/>
          <w:b/>
          <w:i/>
        </w:rPr>
        <w:t>P</w:t>
      </w:r>
      <w:r>
        <w:rPr>
          <w:b/>
          <w:i/>
        </w:rPr>
        <w:t xml:space="preserve">roposal </w:t>
      </w:r>
      <w:r w:rsidR="00AB4E79">
        <w:rPr>
          <w:b/>
          <w:i/>
        </w:rPr>
        <w:t>3</w:t>
      </w:r>
      <w:r>
        <w:rPr>
          <w:b/>
          <w:i/>
        </w:rPr>
        <w:t>:</w:t>
      </w:r>
    </w:p>
    <w:p w14:paraId="3A67F417" w14:textId="23A58934" w:rsidR="00422D7A" w:rsidRDefault="00B74482" w:rsidP="00422D7A">
      <w:pPr>
        <w:pStyle w:val="boldbullet1"/>
        <w:numPr>
          <w:ilvl w:val="0"/>
          <w:numId w:val="12"/>
        </w:numPr>
        <w:rPr>
          <w:i/>
          <w:sz w:val="22"/>
          <w:szCs w:val="20"/>
        </w:rPr>
      </w:pPr>
      <w:r>
        <w:rPr>
          <w:i/>
          <w:sz w:val="22"/>
          <w:szCs w:val="20"/>
        </w:rPr>
        <w:t xml:space="preserve">Refer </w:t>
      </w:r>
      <w:r w:rsidR="007A09DA">
        <w:rPr>
          <w:i/>
          <w:sz w:val="22"/>
          <w:szCs w:val="20"/>
        </w:rPr>
        <w:t xml:space="preserve">to </w:t>
      </w:r>
      <w:r>
        <w:rPr>
          <w:i/>
          <w:sz w:val="22"/>
          <w:szCs w:val="20"/>
        </w:rPr>
        <w:t>the L3 event</w:t>
      </w:r>
      <w:r w:rsidR="00DA3405">
        <w:rPr>
          <w:i/>
          <w:sz w:val="22"/>
          <w:szCs w:val="20"/>
        </w:rPr>
        <w:t>s</w:t>
      </w:r>
      <w:r>
        <w:rPr>
          <w:i/>
          <w:sz w:val="22"/>
          <w:szCs w:val="20"/>
        </w:rPr>
        <w:t xml:space="preserve"> for cell measurement and d</w:t>
      </w:r>
      <w:r w:rsidR="00422D7A">
        <w:rPr>
          <w:i/>
          <w:sz w:val="22"/>
          <w:szCs w:val="20"/>
        </w:rPr>
        <w:t>efine</w:t>
      </w:r>
      <w:r w:rsidR="00536CA2">
        <w:rPr>
          <w:i/>
          <w:sz w:val="22"/>
          <w:szCs w:val="20"/>
        </w:rPr>
        <w:t xml:space="preserve"> L1/L2</w:t>
      </w:r>
      <w:r w:rsidR="00422D7A">
        <w:rPr>
          <w:i/>
          <w:sz w:val="22"/>
          <w:szCs w:val="20"/>
        </w:rPr>
        <w:t xml:space="preserve"> </w:t>
      </w:r>
      <w:r>
        <w:rPr>
          <w:i/>
          <w:sz w:val="22"/>
          <w:szCs w:val="20"/>
        </w:rPr>
        <w:t xml:space="preserve">beam-level </w:t>
      </w:r>
      <w:r w:rsidR="00422D7A">
        <w:rPr>
          <w:i/>
          <w:sz w:val="22"/>
          <w:szCs w:val="20"/>
        </w:rPr>
        <w:t>new event</w:t>
      </w:r>
      <w:r w:rsidR="004D57AA">
        <w:rPr>
          <w:i/>
          <w:sz w:val="22"/>
          <w:szCs w:val="20"/>
        </w:rPr>
        <w:t>s</w:t>
      </w:r>
      <w:r w:rsidR="00422D7A">
        <w:rPr>
          <w:i/>
          <w:sz w:val="22"/>
          <w:szCs w:val="20"/>
        </w:rPr>
        <w:t xml:space="preserve"> </w:t>
      </w:r>
      <w:r w:rsidR="004D57AA">
        <w:rPr>
          <w:i/>
          <w:sz w:val="22"/>
          <w:szCs w:val="20"/>
        </w:rPr>
        <w:t>for UE-initiated/event-driven beam management</w:t>
      </w:r>
      <w:r w:rsidR="00536CA2">
        <w:rPr>
          <w:i/>
          <w:sz w:val="22"/>
          <w:szCs w:val="20"/>
        </w:rPr>
        <w:t xml:space="preserve"> as follows</w:t>
      </w:r>
      <w:r>
        <w:rPr>
          <w:i/>
          <w:sz w:val="22"/>
          <w:szCs w:val="20"/>
        </w:rPr>
        <w:t xml:space="preserve">. </w:t>
      </w:r>
    </w:p>
    <w:p w14:paraId="692393AC" w14:textId="5E5DD7EC" w:rsidR="004D57AA" w:rsidRPr="004D57AA" w:rsidRDefault="004D57AA" w:rsidP="004D57AA">
      <w:pPr>
        <w:pStyle w:val="boldbullet1"/>
        <w:numPr>
          <w:ilvl w:val="1"/>
          <w:numId w:val="12"/>
        </w:numPr>
        <w:rPr>
          <w:i/>
          <w:sz w:val="22"/>
          <w:szCs w:val="20"/>
        </w:rPr>
      </w:pPr>
      <w:r w:rsidRPr="004D57AA">
        <w:rPr>
          <w:i/>
          <w:sz w:val="22"/>
          <w:szCs w:val="20"/>
        </w:rPr>
        <w:t>N</w:t>
      </w:r>
      <w:r w:rsidRPr="004D57AA">
        <w:rPr>
          <w:rFonts w:hint="eastAsia"/>
          <w:i/>
          <w:sz w:val="22"/>
          <w:szCs w:val="20"/>
        </w:rPr>
        <w:t xml:space="preserve">ew </w:t>
      </w:r>
      <w:r w:rsidRPr="004D57AA">
        <w:rPr>
          <w:i/>
          <w:sz w:val="22"/>
          <w:szCs w:val="20"/>
        </w:rPr>
        <w:t xml:space="preserve">event 1: </w:t>
      </w:r>
      <w:r w:rsidR="007A09DA">
        <w:rPr>
          <w:i/>
          <w:sz w:val="22"/>
          <w:szCs w:val="20"/>
        </w:rPr>
        <w:t>Anyone</w:t>
      </w:r>
      <w:r w:rsidR="00536CA2">
        <w:rPr>
          <w:i/>
          <w:sz w:val="22"/>
          <w:szCs w:val="20"/>
        </w:rPr>
        <w:t xml:space="preserve"> c</w:t>
      </w:r>
      <w:r w:rsidRPr="004D57AA">
        <w:rPr>
          <w:i/>
          <w:sz w:val="22"/>
          <w:szCs w:val="20"/>
        </w:rPr>
        <w:t>urrent beam becomes worse than threshold.</w:t>
      </w:r>
    </w:p>
    <w:p w14:paraId="14E51736" w14:textId="78B525AD" w:rsidR="004D57AA" w:rsidRPr="004D57AA" w:rsidRDefault="004D57AA" w:rsidP="004D57AA">
      <w:pPr>
        <w:pStyle w:val="boldbullet1"/>
        <w:numPr>
          <w:ilvl w:val="1"/>
          <w:numId w:val="12"/>
        </w:numPr>
        <w:rPr>
          <w:i/>
          <w:sz w:val="22"/>
          <w:szCs w:val="20"/>
        </w:rPr>
      </w:pPr>
      <w:r w:rsidRPr="004D57AA">
        <w:rPr>
          <w:i/>
          <w:sz w:val="22"/>
          <w:szCs w:val="20"/>
        </w:rPr>
        <w:t xml:space="preserve">New event 2: </w:t>
      </w:r>
      <w:r w:rsidR="00AB4E79">
        <w:rPr>
          <w:i/>
          <w:sz w:val="22"/>
          <w:szCs w:val="20"/>
        </w:rPr>
        <w:t>At least one n</w:t>
      </w:r>
      <w:r w:rsidRPr="004D57AA">
        <w:rPr>
          <w:i/>
          <w:sz w:val="22"/>
          <w:szCs w:val="20"/>
        </w:rPr>
        <w:t>ew beam becomes better than threshold.</w:t>
      </w:r>
    </w:p>
    <w:p w14:paraId="33B83168" w14:textId="580F17D6" w:rsidR="004D57AA" w:rsidRPr="004D57AA" w:rsidRDefault="004D57AA" w:rsidP="004D57AA">
      <w:pPr>
        <w:pStyle w:val="boldbullet1"/>
        <w:numPr>
          <w:ilvl w:val="1"/>
          <w:numId w:val="12"/>
        </w:numPr>
        <w:rPr>
          <w:i/>
          <w:sz w:val="22"/>
          <w:szCs w:val="20"/>
        </w:rPr>
      </w:pPr>
      <w:r w:rsidRPr="004D57AA">
        <w:rPr>
          <w:i/>
          <w:sz w:val="22"/>
          <w:szCs w:val="20"/>
        </w:rPr>
        <w:t xml:space="preserve">New event 3: </w:t>
      </w:r>
      <w:r w:rsidR="00536CA2">
        <w:rPr>
          <w:i/>
          <w:sz w:val="22"/>
          <w:szCs w:val="20"/>
        </w:rPr>
        <w:t>C</w:t>
      </w:r>
      <w:r w:rsidRPr="004D57AA">
        <w:rPr>
          <w:i/>
          <w:sz w:val="22"/>
          <w:szCs w:val="20"/>
        </w:rPr>
        <w:t>ondition 1 and condition 2</w:t>
      </w:r>
    </w:p>
    <w:p w14:paraId="3C4C44DD" w14:textId="76D96939" w:rsidR="004D57AA" w:rsidRPr="004D57AA" w:rsidRDefault="004D57AA" w:rsidP="004D57AA">
      <w:pPr>
        <w:pStyle w:val="boldbullet1"/>
        <w:numPr>
          <w:ilvl w:val="2"/>
          <w:numId w:val="12"/>
        </w:numPr>
        <w:rPr>
          <w:i/>
          <w:sz w:val="22"/>
          <w:szCs w:val="20"/>
        </w:rPr>
      </w:pPr>
      <w:r w:rsidRPr="004D57AA">
        <w:rPr>
          <w:i/>
          <w:sz w:val="22"/>
          <w:szCs w:val="20"/>
        </w:rPr>
        <w:t xml:space="preserve">Condition 1: </w:t>
      </w:r>
      <w:r w:rsidR="00ED3422">
        <w:rPr>
          <w:i/>
          <w:sz w:val="22"/>
          <w:szCs w:val="20"/>
        </w:rPr>
        <w:t>Anyone</w:t>
      </w:r>
      <w:r w:rsidR="00536CA2">
        <w:rPr>
          <w:i/>
          <w:sz w:val="22"/>
          <w:szCs w:val="20"/>
        </w:rPr>
        <w:t xml:space="preserve"> c</w:t>
      </w:r>
      <w:r w:rsidRPr="004D57AA">
        <w:rPr>
          <w:i/>
          <w:sz w:val="22"/>
          <w:szCs w:val="20"/>
        </w:rPr>
        <w:t>urrent beam becomes worse than threshold1.</w:t>
      </w:r>
    </w:p>
    <w:p w14:paraId="54FAA335" w14:textId="56058FE4" w:rsidR="004D57AA" w:rsidRPr="004D57AA" w:rsidRDefault="004D57AA" w:rsidP="004D57AA">
      <w:pPr>
        <w:pStyle w:val="boldbullet1"/>
        <w:numPr>
          <w:ilvl w:val="2"/>
          <w:numId w:val="12"/>
        </w:numPr>
        <w:rPr>
          <w:i/>
          <w:sz w:val="22"/>
          <w:szCs w:val="20"/>
        </w:rPr>
      </w:pPr>
      <w:r w:rsidRPr="004D57AA">
        <w:rPr>
          <w:i/>
          <w:sz w:val="22"/>
          <w:szCs w:val="20"/>
        </w:rPr>
        <w:t xml:space="preserve">Condition 2: </w:t>
      </w:r>
      <w:r w:rsidR="00AB4E79">
        <w:rPr>
          <w:i/>
          <w:sz w:val="22"/>
          <w:szCs w:val="20"/>
        </w:rPr>
        <w:t>At least one n</w:t>
      </w:r>
      <w:r w:rsidRPr="004D57AA">
        <w:rPr>
          <w:i/>
          <w:sz w:val="22"/>
          <w:szCs w:val="20"/>
        </w:rPr>
        <w:t>ew beam becomes better than threshold2.</w:t>
      </w:r>
    </w:p>
    <w:p w14:paraId="2E5408B0" w14:textId="77777777" w:rsidR="004D57AA" w:rsidRPr="004D57AA" w:rsidRDefault="004D57AA" w:rsidP="004D57AA">
      <w:pPr>
        <w:pStyle w:val="boldbullet1"/>
        <w:numPr>
          <w:ilvl w:val="1"/>
          <w:numId w:val="12"/>
        </w:numPr>
        <w:rPr>
          <w:i/>
          <w:sz w:val="22"/>
          <w:szCs w:val="20"/>
        </w:rPr>
      </w:pPr>
      <w:r w:rsidRPr="004D57AA">
        <w:rPr>
          <w:i/>
          <w:sz w:val="22"/>
          <w:szCs w:val="20"/>
        </w:rPr>
        <w:t>New event 4: New beam becomes offset better than current beam.</w:t>
      </w:r>
    </w:p>
    <w:p w14:paraId="570ADE93" w14:textId="0299F7F5" w:rsidR="00AA30D8" w:rsidRPr="00E96E88" w:rsidRDefault="00AA30D8" w:rsidP="00AA30D8">
      <w:pPr>
        <w:rPr>
          <w:b/>
          <w:i/>
        </w:rPr>
      </w:pPr>
      <w:r w:rsidRPr="004C0F94">
        <w:rPr>
          <w:rFonts w:hint="eastAsia"/>
          <w:b/>
          <w:i/>
        </w:rPr>
        <w:t>P</w:t>
      </w:r>
      <w:r>
        <w:rPr>
          <w:b/>
          <w:i/>
        </w:rPr>
        <w:t xml:space="preserve">roposal </w:t>
      </w:r>
      <w:r w:rsidR="00AB4E79">
        <w:rPr>
          <w:b/>
          <w:i/>
        </w:rPr>
        <w:t>4</w:t>
      </w:r>
      <w:r>
        <w:rPr>
          <w:b/>
          <w:i/>
        </w:rPr>
        <w:t>:</w:t>
      </w:r>
    </w:p>
    <w:p w14:paraId="3C85CFE2" w14:textId="7C22E847" w:rsidR="00695299" w:rsidRDefault="00695299" w:rsidP="00AA30D8">
      <w:pPr>
        <w:pStyle w:val="boldbullet1"/>
        <w:numPr>
          <w:ilvl w:val="0"/>
          <w:numId w:val="12"/>
        </w:numPr>
        <w:rPr>
          <w:i/>
          <w:sz w:val="22"/>
          <w:szCs w:val="20"/>
        </w:rPr>
      </w:pPr>
      <w:r w:rsidRPr="00695299">
        <w:rPr>
          <w:rFonts w:hint="eastAsia"/>
          <w:i/>
          <w:sz w:val="22"/>
          <w:szCs w:val="20"/>
        </w:rPr>
        <w:lastRenderedPageBreak/>
        <w:t xml:space="preserve">For </w:t>
      </w:r>
      <w:r w:rsidRPr="00695299">
        <w:rPr>
          <w:i/>
          <w:sz w:val="22"/>
          <w:szCs w:val="20"/>
        </w:rPr>
        <w:t>new event measurement, the design principle for beam failure detection in legacy spec can be reused</w:t>
      </w:r>
      <w:r>
        <w:rPr>
          <w:i/>
          <w:sz w:val="22"/>
          <w:szCs w:val="20"/>
        </w:rPr>
        <w:t>.</w:t>
      </w:r>
    </w:p>
    <w:p w14:paraId="58FCB844" w14:textId="4F9D637E" w:rsidR="00F64E68" w:rsidRPr="00695299" w:rsidRDefault="00695299" w:rsidP="00243680">
      <w:pPr>
        <w:pStyle w:val="boldbullet1"/>
        <w:numPr>
          <w:ilvl w:val="1"/>
          <w:numId w:val="12"/>
        </w:numPr>
        <w:rPr>
          <w:i/>
          <w:sz w:val="22"/>
          <w:szCs w:val="20"/>
        </w:rPr>
      </w:pPr>
      <w:r w:rsidRPr="00695299">
        <w:rPr>
          <w:i/>
          <w:sz w:val="22"/>
          <w:szCs w:val="20"/>
        </w:rPr>
        <w:t>The SSB/CSI-RS resources</w:t>
      </w:r>
      <w:r w:rsidR="00AA30D8" w:rsidRPr="00695299">
        <w:rPr>
          <w:i/>
          <w:sz w:val="22"/>
          <w:szCs w:val="20"/>
        </w:rPr>
        <w:t xml:space="preserve"> can be configured </w:t>
      </w:r>
      <w:r w:rsidRPr="00695299">
        <w:rPr>
          <w:i/>
          <w:sz w:val="22"/>
          <w:szCs w:val="20"/>
        </w:rPr>
        <w:t xml:space="preserve">to associate with the new event to </w:t>
      </w:r>
      <w:r w:rsidR="00F64E68" w:rsidRPr="00695299">
        <w:rPr>
          <w:i/>
          <w:sz w:val="22"/>
          <w:szCs w:val="20"/>
        </w:rPr>
        <w:t>measure current beam quality</w:t>
      </w:r>
      <w:r w:rsidR="002F240E">
        <w:rPr>
          <w:i/>
          <w:sz w:val="22"/>
          <w:szCs w:val="20"/>
        </w:rPr>
        <w:t xml:space="preserve"> or</w:t>
      </w:r>
      <w:r>
        <w:rPr>
          <w:i/>
          <w:sz w:val="22"/>
          <w:szCs w:val="20"/>
        </w:rPr>
        <w:t xml:space="preserve"> </w:t>
      </w:r>
      <w:r w:rsidR="00F64E68" w:rsidRPr="00695299">
        <w:rPr>
          <w:i/>
          <w:sz w:val="22"/>
          <w:szCs w:val="20"/>
        </w:rPr>
        <w:t xml:space="preserve">new beam </w:t>
      </w:r>
      <w:r>
        <w:rPr>
          <w:i/>
          <w:sz w:val="22"/>
          <w:szCs w:val="20"/>
        </w:rPr>
        <w:t xml:space="preserve">quality </w:t>
      </w:r>
      <w:r w:rsidR="00F64E68" w:rsidRPr="00695299">
        <w:rPr>
          <w:i/>
          <w:sz w:val="22"/>
          <w:szCs w:val="20"/>
        </w:rPr>
        <w:t>based on the configured event.</w:t>
      </w:r>
    </w:p>
    <w:p w14:paraId="2B02C79B" w14:textId="7186D753" w:rsidR="002743C9" w:rsidRDefault="002743C9" w:rsidP="00F64E68">
      <w:pPr>
        <w:pStyle w:val="boldbullet1"/>
        <w:numPr>
          <w:ilvl w:val="1"/>
          <w:numId w:val="12"/>
        </w:numPr>
        <w:rPr>
          <w:i/>
          <w:sz w:val="22"/>
          <w:szCs w:val="20"/>
        </w:rPr>
      </w:pPr>
      <w:r>
        <w:rPr>
          <w:i/>
          <w:sz w:val="22"/>
          <w:szCs w:val="20"/>
        </w:rPr>
        <w:t xml:space="preserve">For </w:t>
      </w:r>
      <w:r w:rsidRPr="002743C9">
        <w:rPr>
          <w:i/>
          <w:sz w:val="22"/>
          <w:szCs w:val="20"/>
        </w:rPr>
        <w:t xml:space="preserve">current beam measurement, the </w:t>
      </w:r>
      <w:r w:rsidR="00695299" w:rsidRPr="00695299">
        <w:rPr>
          <w:i/>
          <w:sz w:val="22"/>
          <w:szCs w:val="20"/>
        </w:rPr>
        <w:t>SSB/CSI-RS</w:t>
      </w:r>
      <w:r w:rsidRPr="002743C9">
        <w:rPr>
          <w:i/>
          <w:sz w:val="22"/>
          <w:szCs w:val="20"/>
        </w:rPr>
        <w:t xml:space="preserve"> resource can be QCL-ed with or same as the source RS in the indicated unified TCI state</w:t>
      </w:r>
      <w:r>
        <w:rPr>
          <w:i/>
          <w:sz w:val="22"/>
          <w:szCs w:val="20"/>
        </w:rPr>
        <w:t>.</w:t>
      </w:r>
    </w:p>
    <w:p w14:paraId="126B8EEA" w14:textId="54A4365E" w:rsidR="00B01328" w:rsidRDefault="00B01328" w:rsidP="00B01328">
      <w:pPr>
        <w:rPr>
          <w:lang w:eastAsia="zh-CN"/>
        </w:rPr>
      </w:pPr>
      <w:r>
        <w:rPr>
          <w:rFonts w:eastAsia="Malgun Gothic"/>
          <w:iCs/>
          <w:lang w:eastAsia="ko-KR"/>
        </w:rPr>
        <w:t>I</w:t>
      </w:r>
      <w:r>
        <w:rPr>
          <w:rFonts w:eastAsia="Malgun Gothic" w:hint="eastAsia"/>
          <w:iCs/>
          <w:lang w:eastAsia="ko-KR"/>
        </w:rPr>
        <w:t xml:space="preserve">n </w:t>
      </w:r>
      <w:r>
        <w:rPr>
          <w:rFonts w:eastAsia="Malgun Gothic"/>
          <w:iCs/>
          <w:lang w:eastAsia="ko-KR"/>
        </w:rPr>
        <w:t xml:space="preserve">RAN1#116 meeting, the L1-RSRP measurement on SSB for intra-cell and inter-cell, and periodic CSI-RS for BM is supported. For new beam measurement, the periodic RS can be pre-configured for new beam identification and reporting. Or when the UE request indicating the </w:t>
      </w:r>
      <w:r>
        <w:rPr>
          <w:iCs/>
          <w:lang w:eastAsia="zh-CN"/>
        </w:rPr>
        <w:t xml:space="preserve">deterioration of the current beam quality is received, SP-/AP-CSI-RS can be activated or triggered for new beam measurement. But it seems that there is no clear requirement and motivation to introduce SP-/AP-CSI-RS for current beam measurement. </w:t>
      </w:r>
      <w:r>
        <w:rPr>
          <w:rFonts w:hint="eastAsia"/>
          <w:iCs/>
          <w:lang w:eastAsia="zh-CN"/>
        </w:rPr>
        <w:t>T</w:t>
      </w:r>
      <w:r w:rsidRPr="00040129">
        <w:rPr>
          <w:lang w:eastAsia="zh-CN"/>
        </w:rPr>
        <w:t xml:space="preserve">he </w:t>
      </w:r>
      <w:r>
        <w:rPr>
          <w:lang w:eastAsia="zh-CN"/>
        </w:rPr>
        <w:t>periodic RS</w:t>
      </w:r>
      <w:r w:rsidRPr="00040129">
        <w:rPr>
          <w:lang w:eastAsia="zh-CN"/>
        </w:rPr>
        <w:t xml:space="preserve"> resource</w:t>
      </w:r>
      <w:r w:rsidR="00B73990">
        <w:rPr>
          <w:lang w:eastAsia="zh-CN"/>
        </w:rPr>
        <w:t xml:space="preserve"> associated with the new event</w:t>
      </w:r>
      <w:r>
        <w:rPr>
          <w:lang w:eastAsia="zh-CN"/>
        </w:rPr>
        <w:t xml:space="preserve"> is enough </w:t>
      </w:r>
      <w:r w:rsidR="00B73990">
        <w:rPr>
          <w:lang w:eastAsia="zh-CN"/>
        </w:rPr>
        <w:t xml:space="preserve">to be configured to monitor the current beam quality, where </w:t>
      </w:r>
      <w:r w:rsidR="00B73990" w:rsidRPr="00040129">
        <w:rPr>
          <w:lang w:eastAsia="zh-CN"/>
        </w:rPr>
        <w:t xml:space="preserve">the </w:t>
      </w:r>
      <w:r w:rsidR="00B73990">
        <w:rPr>
          <w:lang w:eastAsia="zh-CN"/>
        </w:rPr>
        <w:t>periodic RS</w:t>
      </w:r>
      <w:r w:rsidR="00B73990" w:rsidRPr="00040129">
        <w:rPr>
          <w:lang w:eastAsia="zh-CN"/>
        </w:rPr>
        <w:t xml:space="preserve"> resource </w:t>
      </w:r>
      <w:r w:rsidR="00B73990">
        <w:rPr>
          <w:lang w:eastAsia="zh-CN"/>
        </w:rPr>
        <w:t>is</w:t>
      </w:r>
      <w:r w:rsidR="00B73990" w:rsidRPr="00040129">
        <w:rPr>
          <w:lang w:eastAsia="zh-CN"/>
        </w:rPr>
        <w:t xml:space="preserve"> QCL-ed with or same as the source RS in the indicated unified TCI state</w:t>
      </w:r>
      <w:r w:rsidR="00B73990">
        <w:rPr>
          <w:lang w:eastAsia="zh-CN"/>
        </w:rPr>
        <w:t>.</w:t>
      </w:r>
    </w:p>
    <w:p w14:paraId="3AC69EC6" w14:textId="060548F9" w:rsidR="003448D4" w:rsidRDefault="003448D4" w:rsidP="00B01328">
      <w:pPr>
        <w:rPr>
          <w:lang w:eastAsia="zh-CN"/>
        </w:rPr>
      </w:pPr>
      <w:r>
        <w:rPr>
          <w:lang w:eastAsia="zh-CN"/>
        </w:rPr>
        <w:t xml:space="preserve">For the </w:t>
      </w:r>
      <w:r w:rsidR="004E547A">
        <w:rPr>
          <w:lang w:eastAsia="zh-CN"/>
        </w:rPr>
        <w:t xml:space="preserve">measurement quantity, we can accept to support L1-SINR report. </w:t>
      </w:r>
      <w:r w:rsidR="004E547A" w:rsidRPr="004E547A">
        <w:rPr>
          <w:lang w:eastAsia="zh-CN"/>
        </w:rPr>
        <w:t xml:space="preserve">The interference </w:t>
      </w:r>
      <w:r w:rsidR="004E547A">
        <w:rPr>
          <w:lang w:eastAsia="zh-CN"/>
        </w:rPr>
        <w:t>for</w:t>
      </w:r>
      <w:r w:rsidR="004E547A" w:rsidRPr="004E547A">
        <w:rPr>
          <w:lang w:eastAsia="zh-CN"/>
        </w:rPr>
        <w:t xml:space="preserve"> current beam and new beam is different. When </w:t>
      </w:r>
      <w:r w:rsidR="004E547A">
        <w:rPr>
          <w:lang w:eastAsia="zh-CN"/>
        </w:rPr>
        <w:t>L1-</w:t>
      </w:r>
      <w:r w:rsidR="004E547A" w:rsidRPr="004E547A">
        <w:rPr>
          <w:lang w:eastAsia="zh-CN"/>
        </w:rPr>
        <w:t>RSRP</w:t>
      </w:r>
      <w:r w:rsidR="004E547A">
        <w:rPr>
          <w:lang w:eastAsia="zh-CN"/>
        </w:rPr>
        <w:t xml:space="preserve"> of a new beam becomes better </w:t>
      </w:r>
      <w:r w:rsidR="007A4C84">
        <w:rPr>
          <w:lang w:eastAsia="zh-CN"/>
        </w:rPr>
        <w:t xml:space="preserve">than </w:t>
      </w:r>
      <w:r w:rsidR="004E547A">
        <w:rPr>
          <w:lang w:eastAsia="zh-CN"/>
        </w:rPr>
        <w:t xml:space="preserve">the current beam, the trigger event is met and beam report is transmitted </w:t>
      </w:r>
      <w:r w:rsidR="007A4C84">
        <w:rPr>
          <w:lang w:eastAsia="zh-CN"/>
        </w:rPr>
        <w:t>for</w:t>
      </w:r>
      <w:r w:rsidR="00683C70">
        <w:rPr>
          <w:lang w:eastAsia="zh-CN"/>
        </w:rPr>
        <w:t xml:space="preserve"> beam switching. </w:t>
      </w:r>
      <w:r w:rsidR="004E547A" w:rsidRPr="004E547A">
        <w:rPr>
          <w:lang w:eastAsia="zh-CN"/>
        </w:rPr>
        <w:t xml:space="preserve">However, at this point, the new beam may experience greater interference, resulting in a lower </w:t>
      </w:r>
      <w:r w:rsidR="00683C70">
        <w:rPr>
          <w:rFonts w:hint="eastAsia"/>
          <w:lang w:eastAsia="zh-CN"/>
        </w:rPr>
        <w:t>L1-</w:t>
      </w:r>
      <w:r w:rsidR="004E547A" w:rsidRPr="004E547A">
        <w:rPr>
          <w:lang w:eastAsia="zh-CN"/>
        </w:rPr>
        <w:t>SINR than the current beam, which lead</w:t>
      </w:r>
      <w:r w:rsidR="00683C70">
        <w:rPr>
          <w:lang w:eastAsia="zh-CN"/>
        </w:rPr>
        <w:t>s</w:t>
      </w:r>
      <w:r w:rsidR="004E547A" w:rsidRPr="004E547A">
        <w:rPr>
          <w:lang w:eastAsia="zh-CN"/>
        </w:rPr>
        <w:t xml:space="preserve"> to </w:t>
      </w:r>
      <w:r w:rsidR="00683C70">
        <w:rPr>
          <w:lang w:eastAsia="zh-CN"/>
        </w:rPr>
        <w:t>incorrect beam swi</w:t>
      </w:r>
      <w:r w:rsidR="004E547A" w:rsidRPr="004E547A">
        <w:rPr>
          <w:lang w:eastAsia="zh-CN"/>
        </w:rPr>
        <w:t xml:space="preserve">tching or ping-pong switching. So, </w:t>
      </w:r>
      <w:r w:rsidR="00683C70">
        <w:rPr>
          <w:lang w:eastAsia="zh-CN"/>
        </w:rPr>
        <w:t>L1-</w:t>
      </w:r>
      <w:r w:rsidR="004E547A" w:rsidRPr="004E547A">
        <w:rPr>
          <w:lang w:eastAsia="zh-CN"/>
        </w:rPr>
        <w:t>SINR may better reflect the quality comparison between the current beam and the new beam.</w:t>
      </w:r>
    </w:p>
    <w:p w14:paraId="402DC959" w14:textId="5EEE2EAD" w:rsidR="00B73990" w:rsidRPr="00E96E88" w:rsidRDefault="00B73990" w:rsidP="00B73990">
      <w:pPr>
        <w:rPr>
          <w:b/>
          <w:i/>
        </w:rPr>
      </w:pPr>
      <w:r w:rsidRPr="004C0F94">
        <w:rPr>
          <w:rFonts w:hint="eastAsia"/>
          <w:b/>
          <w:i/>
        </w:rPr>
        <w:t>P</w:t>
      </w:r>
      <w:r>
        <w:rPr>
          <w:b/>
          <w:i/>
        </w:rPr>
        <w:t xml:space="preserve">roposal </w:t>
      </w:r>
      <w:r w:rsidR="00000417">
        <w:rPr>
          <w:b/>
          <w:i/>
        </w:rPr>
        <w:t>5</w:t>
      </w:r>
      <w:r>
        <w:rPr>
          <w:b/>
          <w:i/>
        </w:rPr>
        <w:t>:</w:t>
      </w:r>
    </w:p>
    <w:p w14:paraId="2968166F" w14:textId="0418559F" w:rsidR="00B73990" w:rsidRPr="009F0675" w:rsidRDefault="00B73990" w:rsidP="009F0675">
      <w:pPr>
        <w:pStyle w:val="boldbullet1"/>
        <w:numPr>
          <w:ilvl w:val="0"/>
          <w:numId w:val="12"/>
        </w:numPr>
        <w:rPr>
          <w:i/>
          <w:sz w:val="22"/>
          <w:szCs w:val="20"/>
        </w:rPr>
      </w:pPr>
      <w:r>
        <w:rPr>
          <w:i/>
          <w:sz w:val="22"/>
          <w:szCs w:val="20"/>
        </w:rPr>
        <w:t>At least for current beam measurement</w:t>
      </w:r>
      <w:r w:rsidR="009F0675">
        <w:rPr>
          <w:i/>
          <w:sz w:val="22"/>
          <w:szCs w:val="20"/>
        </w:rPr>
        <w:t xml:space="preserve"> </w:t>
      </w:r>
      <w:r w:rsidR="006B67B8">
        <w:rPr>
          <w:i/>
          <w:sz w:val="22"/>
          <w:szCs w:val="20"/>
        </w:rPr>
        <w:t>in</w:t>
      </w:r>
      <w:r w:rsidR="009F0675" w:rsidRPr="009F0675">
        <w:rPr>
          <w:i/>
          <w:sz w:val="22"/>
          <w:szCs w:val="20"/>
        </w:rPr>
        <w:t xml:space="preserve"> the UE-initiated/event-driven beam management</w:t>
      </w:r>
      <w:r w:rsidRPr="009F0675">
        <w:rPr>
          <w:i/>
          <w:sz w:val="22"/>
          <w:szCs w:val="20"/>
        </w:rPr>
        <w:t>, there is no need to support semi-persistent CSI-RS and aperiodic CSI-RS.</w:t>
      </w:r>
    </w:p>
    <w:p w14:paraId="2DE5A74A" w14:textId="6EE68318" w:rsidR="00683C70" w:rsidRPr="00E96E88" w:rsidRDefault="00683C70" w:rsidP="00683C70">
      <w:pPr>
        <w:rPr>
          <w:b/>
          <w:i/>
        </w:rPr>
      </w:pPr>
      <w:r w:rsidRPr="004C0F94">
        <w:rPr>
          <w:rFonts w:hint="eastAsia"/>
          <w:b/>
          <w:i/>
        </w:rPr>
        <w:t>P</w:t>
      </w:r>
      <w:r>
        <w:rPr>
          <w:b/>
          <w:i/>
        </w:rPr>
        <w:t xml:space="preserve">roposal </w:t>
      </w:r>
      <w:r w:rsidR="00000417">
        <w:rPr>
          <w:b/>
          <w:i/>
        </w:rPr>
        <w:t>6</w:t>
      </w:r>
      <w:r>
        <w:rPr>
          <w:b/>
          <w:i/>
        </w:rPr>
        <w:t>:</w:t>
      </w:r>
    </w:p>
    <w:p w14:paraId="5E4F83D1" w14:textId="65795149" w:rsidR="00683C70" w:rsidRDefault="00683C70" w:rsidP="00683C70">
      <w:pPr>
        <w:pStyle w:val="boldbullet1"/>
        <w:numPr>
          <w:ilvl w:val="0"/>
          <w:numId w:val="12"/>
        </w:numPr>
        <w:rPr>
          <w:i/>
          <w:sz w:val="22"/>
          <w:szCs w:val="20"/>
        </w:rPr>
      </w:pPr>
      <w:r>
        <w:rPr>
          <w:i/>
          <w:sz w:val="22"/>
          <w:szCs w:val="20"/>
        </w:rPr>
        <w:t>L1-SINR can be considered to be used as a measurement quantity.</w:t>
      </w:r>
    </w:p>
    <w:p w14:paraId="359A9C1C" w14:textId="295238DE" w:rsidR="00B01328" w:rsidRPr="00683C70" w:rsidRDefault="00B01328" w:rsidP="00B01328">
      <w:pPr>
        <w:rPr>
          <w:iCs/>
          <w:lang w:eastAsia="zh-CN"/>
        </w:rPr>
      </w:pPr>
      <w:r>
        <w:rPr>
          <w:rFonts w:eastAsia="Times New Roman"/>
          <w:szCs w:val="24"/>
        </w:rPr>
        <w:t>F</w:t>
      </w:r>
      <w:r>
        <w:rPr>
          <w:rFonts w:eastAsia="Times New Roman" w:hint="eastAsia"/>
          <w:szCs w:val="24"/>
        </w:rPr>
        <w:t xml:space="preserve">or </w:t>
      </w:r>
      <w:r>
        <w:rPr>
          <w:rFonts w:eastAsia="Times New Roman"/>
          <w:szCs w:val="24"/>
        </w:rPr>
        <w:t xml:space="preserve">beam failure detection and recovery procedure in legacy spec, </w:t>
      </w:r>
      <w:r>
        <w:t>t</w:t>
      </w:r>
      <w:r w:rsidRPr="00B916EC">
        <w:t>he physical layer in the UE assess</w:t>
      </w:r>
      <w:r>
        <w:t>es</w:t>
      </w:r>
      <w:r w:rsidRPr="00B916EC">
        <w:t xml:space="preserve"> the radio link quality according to the</w:t>
      </w:r>
      <w:r>
        <w:t xml:space="preserve"> BFD RSs. </w:t>
      </w:r>
      <w:r>
        <w:rPr>
          <w:lang w:eastAsia="ko-KR"/>
        </w:rPr>
        <w:t>I</w:t>
      </w:r>
      <w:r w:rsidRPr="00982682">
        <w:rPr>
          <w:lang w:eastAsia="ko-KR"/>
        </w:rPr>
        <w:t>f beam failure instance indication has been received from lower layers</w:t>
      </w:r>
      <w:r>
        <w:rPr>
          <w:lang w:eastAsia="ko-KR"/>
        </w:rPr>
        <w:t xml:space="preserve">, MAC entity will start or restart the </w:t>
      </w:r>
      <w:r w:rsidRPr="00982682">
        <w:rPr>
          <w:i/>
          <w:iCs/>
          <w:lang w:eastAsia="ko-KR"/>
        </w:rPr>
        <w:t>beamFailureDetectionTimer</w:t>
      </w:r>
      <w:r>
        <w:rPr>
          <w:iCs/>
          <w:lang w:eastAsia="ko-KR"/>
        </w:rPr>
        <w:t xml:space="preserve"> and </w:t>
      </w:r>
      <w:r w:rsidRPr="00982682">
        <w:rPr>
          <w:i/>
          <w:iCs/>
          <w:lang w:eastAsia="ko-KR"/>
        </w:rPr>
        <w:t>BFI_COUNTER</w:t>
      </w:r>
      <w:r w:rsidRPr="00982682">
        <w:rPr>
          <w:lang w:eastAsia="ko-KR"/>
        </w:rPr>
        <w:t xml:space="preserve"> </w:t>
      </w:r>
      <w:r>
        <w:rPr>
          <w:lang w:eastAsia="ko-KR"/>
        </w:rPr>
        <w:t>increases by</w:t>
      </w:r>
      <w:r w:rsidRPr="00982682">
        <w:rPr>
          <w:lang w:eastAsia="ko-KR"/>
        </w:rPr>
        <w:t xml:space="preserve"> 1</w:t>
      </w:r>
      <w:r>
        <w:rPr>
          <w:lang w:eastAsia="ko-KR"/>
        </w:rPr>
        <w:t xml:space="preserve">. If </w:t>
      </w:r>
      <w:r w:rsidRPr="00982682">
        <w:rPr>
          <w:i/>
          <w:iCs/>
          <w:lang w:eastAsia="ko-KR"/>
        </w:rPr>
        <w:t>BFI_COUNTER</w:t>
      </w:r>
      <w:r w:rsidRPr="00982682">
        <w:rPr>
          <w:lang w:eastAsia="ko-KR"/>
        </w:rPr>
        <w:t xml:space="preserve"> &gt;= </w:t>
      </w:r>
      <w:r w:rsidRPr="00982682">
        <w:rPr>
          <w:i/>
          <w:iCs/>
          <w:lang w:eastAsia="ko-KR"/>
        </w:rPr>
        <w:t>beamFailureInstanceMaxCount</w:t>
      </w:r>
      <w:r w:rsidRPr="00851789">
        <w:rPr>
          <w:iCs/>
          <w:lang w:eastAsia="ko-KR"/>
        </w:rPr>
        <w:t>,</w:t>
      </w:r>
      <w:r>
        <w:rPr>
          <w:iCs/>
          <w:lang w:eastAsia="ko-KR"/>
        </w:rPr>
        <w:t xml:space="preserve"> BFR procedure is triggered for this serving cell. </w:t>
      </w:r>
    </w:p>
    <w:p w14:paraId="25E14518" w14:textId="3ACA6F45" w:rsidR="00DA77E7" w:rsidRPr="00DA77E7" w:rsidRDefault="00DA77E7" w:rsidP="001101C5">
      <w:pPr>
        <w:rPr>
          <w:rFonts w:eastAsia="Malgun Gothic"/>
          <w:iCs/>
          <w:lang w:eastAsia="ko-KR"/>
        </w:rPr>
      </w:pPr>
      <w:r>
        <w:rPr>
          <w:lang w:eastAsia="zh-CN"/>
        </w:rPr>
        <w:t>F</w:t>
      </w:r>
      <w:r w:rsidR="00321440">
        <w:rPr>
          <w:lang w:eastAsia="zh-CN"/>
        </w:rPr>
        <w:t>or the UE-initiated/event-driven beam management,</w:t>
      </w:r>
      <w:r w:rsidR="00851789">
        <w:rPr>
          <w:iCs/>
          <w:lang w:eastAsia="ko-KR"/>
        </w:rPr>
        <w:t xml:space="preserve"> </w:t>
      </w:r>
      <w:r>
        <w:rPr>
          <w:iCs/>
          <w:lang w:eastAsia="ko-KR"/>
        </w:rPr>
        <w:t xml:space="preserve">in order to ensure the more accurate measurement and </w:t>
      </w:r>
      <w:r>
        <w:rPr>
          <w:iCs/>
          <w:lang w:eastAsia="zh-CN"/>
        </w:rPr>
        <w:t xml:space="preserve">avoid ping-pong switching, </w:t>
      </w:r>
      <w:r>
        <w:rPr>
          <w:iCs/>
          <w:lang w:eastAsia="ko-KR"/>
        </w:rPr>
        <w:t>similar to BFR procedure,</w:t>
      </w:r>
      <w:r w:rsidRPr="00321440">
        <w:rPr>
          <w:lang w:eastAsia="zh-CN"/>
        </w:rPr>
        <w:t xml:space="preserve"> </w:t>
      </w:r>
      <w:r w:rsidR="00851789">
        <w:rPr>
          <w:iCs/>
          <w:lang w:eastAsia="ko-KR"/>
        </w:rPr>
        <w:t xml:space="preserve">new counter and new timer can be configured </w:t>
      </w:r>
      <w:r w:rsidR="00BC2B8B">
        <w:rPr>
          <w:iCs/>
          <w:lang w:eastAsia="ko-KR"/>
        </w:rPr>
        <w:t>based on the new event definition</w:t>
      </w:r>
      <w:r>
        <w:rPr>
          <w:iCs/>
          <w:lang w:eastAsia="ko-KR"/>
        </w:rPr>
        <w:t xml:space="preserve"> for filtering operation for L1-RSRP</w:t>
      </w:r>
      <w:r w:rsidR="00851789">
        <w:rPr>
          <w:iCs/>
          <w:lang w:eastAsia="ko-KR"/>
        </w:rPr>
        <w:t xml:space="preserve">. </w:t>
      </w:r>
      <w:r w:rsidR="00BC2B8B">
        <w:rPr>
          <w:iCs/>
          <w:lang w:eastAsia="ko-KR"/>
        </w:rPr>
        <w:t>For example, the new event is configured to monitor one current beam quality. W</w:t>
      </w:r>
      <w:r w:rsidR="005B3611">
        <w:rPr>
          <w:iCs/>
          <w:lang w:eastAsia="ko-KR"/>
        </w:rPr>
        <w:t xml:space="preserve">hen </w:t>
      </w:r>
      <w:r w:rsidR="00BC2B8B">
        <w:rPr>
          <w:iCs/>
          <w:lang w:eastAsia="ko-KR"/>
        </w:rPr>
        <w:t xml:space="preserve">the </w:t>
      </w:r>
      <w:r w:rsidR="007A2759">
        <w:rPr>
          <w:iCs/>
          <w:lang w:eastAsia="ko-KR"/>
        </w:rPr>
        <w:t xml:space="preserve">current beam quality is worse than threshold, </w:t>
      </w:r>
      <w:r w:rsidR="00A82AEA">
        <w:rPr>
          <w:iCs/>
          <w:lang w:eastAsia="ko-KR"/>
        </w:rPr>
        <w:t xml:space="preserve">the physical layer in the UE provides an indication to MAC layer, the new counter </w:t>
      </w:r>
      <w:r w:rsidR="00A82AEA">
        <w:rPr>
          <w:lang w:eastAsia="ko-KR"/>
        </w:rPr>
        <w:t>increases by</w:t>
      </w:r>
      <w:r w:rsidR="00A82AEA">
        <w:rPr>
          <w:iCs/>
          <w:lang w:eastAsia="ko-KR"/>
        </w:rPr>
        <w:t xml:space="preserve"> 1 and new timer is restarted. When the new counter &gt;=max count, </w:t>
      </w:r>
      <w:r w:rsidR="001355EC">
        <w:rPr>
          <w:iCs/>
          <w:lang w:eastAsia="ko-KR"/>
        </w:rPr>
        <w:t xml:space="preserve">the event is declared and </w:t>
      </w:r>
      <w:r w:rsidR="00321440">
        <w:rPr>
          <w:iCs/>
          <w:lang w:eastAsia="ko-KR"/>
        </w:rPr>
        <w:t xml:space="preserve">the </w:t>
      </w:r>
      <w:r w:rsidR="00A82AEA">
        <w:rPr>
          <w:iCs/>
          <w:lang w:eastAsia="ko-KR"/>
        </w:rPr>
        <w:t xml:space="preserve">UL signaling triggering beam </w:t>
      </w:r>
      <w:r w:rsidR="00A82AEA">
        <w:rPr>
          <w:rFonts w:hint="eastAsia"/>
          <w:iCs/>
          <w:lang w:eastAsia="zh-CN"/>
        </w:rPr>
        <w:t xml:space="preserve">management </w:t>
      </w:r>
      <w:r w:rsidR="00A82AEA">
        <w:rPr>
          <w:iCs/>
          <w:lang w:eastAsia="ko-KR"/>
        </w:rPr>
        <w:t>is transmitted</w:t>
      </w:r>
      <w:r w:rsidR="00C06CB9">
        <w:rPr>
          <w:iCs/>
          <w:lang w:eastAsia="ko-KR"/>
        </w:rPr>
        <w:t xml:space="preserve"> by the UE</w:t>
      </w:r>
      <w:r w:rsidR="00A82AEA">
        <w:rPr>
          <w:iCs/>
          <w:lang w:eastAsia="ko-KR"/>
        </w:rPr>
        <w:t xml:space="preserve">. </w:t>
      </w:r>
    </w:p>
    <w:p w14:paraId="0E9BAD64" w14:textId="7CCAB79F" w:rsidR="007150F6" w:rsidRPr="00E96E88" w:rsidRDefault="007150F6" w:rsidP="007150F6">
      <w:pPr>
        <w:rPr>
          <w:b/>
          <w:i/>
        </w:rPr>
      </w:pPr>
      <w:r w:rsidRPr="004C0F94">
        <w:rPr>
          <w:rFonts w:hint="eastAsia"/>
          <w:b/>
          <w:i/>
        </w:rPr>
        <w:t>P</w:t>
      </w:r>
      <w:r>
        <w:rPr>
          <w:b/>
          <w:i/>
        </w:rPr>
        <w:t xml:space="preserve">roposal </w:t>
      </w:r>
      <w:r w:rsidR="006B67B8">
        <w:rPr>
          <w:b/>
          <w:i/>
        </w:rPr>
        <w:t>7</w:t>
      </w:r>
      <w:r>
        <w:rPr>
          <w:b/>
          <w:i/>
        </w:rPr>
        <w:t>:</w:t>
      </w:r>
    </w:p>
    <w:p w14:paraId="0557801E" w14:textId="7295138E" w:rsidR="007150F6" w:rsidRDefault="00DA77E7" w:rsidP="007150F6">
      <w:pPr>
        <w:pStyle w:val="boldbullet1"/>
        <w:numPr>
          <w:ilvl w:val="0"/>
          <w:numId w:val="12"/>
        </w:numPr>
        <w:rPr>
          <w:i/>
          <w:sz w:val="22"/>
          <w:szCs w:val="20"/>
        </w:rPr>
      </w:pPr>
      <w:r>
        <w:rPr>
          <w:i/>
          <w:sz w:val="22"/>
          <w:szCs w:val="20"/>
        </w:rPr>
        <w:t>Support to i</w:t>
      </w:r>
      <w:r w:rsidR="00AB7090">
        <w:rPr>
          <w:i/>
          <w:sz w:val="22"/>
          <w:szCs w:val="20"/>
        </w:rPr>
        <w:t>ntroduce n</w:t>
      </w:r>
      <w:r w:rsidR="004261C6">
        <w:rPr>
          <w:i/>
          <w:sz w:val="22"/>
          <w:szCs w:val="20"/>
        </w:rPr>
        <w:t xml:space="preserve">ew counter(s) and new timer(s) </w:t>
      </w:r>
      <w:r w:rsidR="00AB7090">
        <w:rPr>
          <w:i/>
          <w:sz w:val="22"/>
          <w:szCs w:val="20"/>
        </w:rPr>
        <w:t xml:space="preserve">based on the </w:t>
      </w:r>
      <w:r w:rsidR="004261C6">
        <w:rPr>
          <w:i/>
          <w:sz w:val="22"/>
          <w:szCs w:val="20"/>
        </w:rPr>
        <w:t>new event</w:t>
      </w:r>
      <w:r w:rsidR="00AB7090">
        <w:rPr>
          <w:i/>
          <w:sz w:val="22"/>
          <w:szCs w:val="20"/>
        </w:rPr>
        <w:t xml:space="preserve"> definition</w:t>
      </w:r>
      <w:r>
        <w:rPr>
          <w:i/>
          <w:sz w:val="22"/>
          <w:szCs w:val="20"/>
        </w:rPr>
        <w:t xml:space="preserve"> for beam quality monitoring.</w:t>
      </w:r>
    </w:p>
    <w:p w14:paraId="0C0987B1" w14:textId="633F34F2" w:rsidR="003C6F7A" w:rsidRDefault="003C6F7A" w:rsidP="000E7CE7">
      <w:pPr>
        <w:rPr>
          <w:lang w:eastAsia="zh-CN"/>
        </w:rPr>
      </w:pPr>
    </w:p>
    <w:p w14:paraId="34DB440A" w14:textId="048B44BA" w:rsidR="001101C5" w:rsidRPr="00F83BA7" w:rsidRDefault="001101C5" w:rsidP="001101C5">
      <w:pPr>
        <w:pStyle w:val="1"/>
        <w:jc w:val="left"/>
        <w:rPr>
          <w:lang w:eastAsia="zh-CN"/>
        </w:rPr>
      </w:pPr>
      <w:r>
        <w:rPr>
          <w:lang w:eastAsia="zh-CN"/>
        </w:rPr>
        <w:t>Discussion on UL signaling</w:t>
      </w:r>
    </w:p>
    <w:tbl>
      <w:tblPr>
        <w:tblStyle w:val="ae"/>
        <w:tblW w:w="0" w:type="auto"/>
        <w:tblLook w:val="04A0" w:firstRow="1" w:lastRow="0" w:firstColumn="1" w:lastColumn="0" w:noHBand="0" w:noVBand="1"/>
      </w:tblPr>
      <w:tblGrid>
        <w:gridCol w:w="9307"/>
      </w:tblGrid>
      <w:tr w:rsidR="00FD2534" w14:paraId="2FA8E11B" w14:textId="77777777" w:rsidTr="00263BB4">
        <w:tc>
          <w:tcPr>
            <w:tcW w:w="9307" w:type="dxa"/>
          </w:tcPr>
          <w:p w14:paraId="0319F998" w14:textId="77777777" w:rsidR="00FD2534" w:rsidRPr="00E3114C" w:rsidRDefault="00FD2534" w:rsidP="00263BB4">
            <w:pPr>
              <w:pStyle w:val="0Maintext"/>
              <w:spacing w:after="0" w:afterAutospacing="0" w:line="240" w:lineRule="auto"/>
              <w:ind w:firstLine="0"/>
              <w:rPr>
                <w:rFonts w:ascii="Times" w:eastAsia="等线" w:hAnsi="Times" w:cs="Times"/>
                <w:i/>
                <w:sz w:val="22"/>
                <w:szCs w:val="22"/>
                <w:highlight w:val="green"/>
                <w:lang w:val="en-US" w:eastAsia="zh-CN"/>
              </w:rPr>
            </w:pPr>
            <w:r w:rsidRPr="00E3114C">
              <w:rPr>
                <w:rFonts w:ascii="Times" w:eastAsia="等线" w:hAnsi="Times" w:cs="Times"/>
                <w:b/>
                <w:bCs/>
                <w:i/>
                <w:sz w:val="22"/>
                <w:szCs w:val="22"/>
                <w:highlight w:val="green"/>
                <w:lang w:val="en-US" w:eastAsia="zh-CN"/>
              </w:rPr>
              <w:t>Agreement</w:t>
            </w:r>
          </w:p>
          <w:p w14:paraId="1688F4A5" w14:textId="77777777" w:rsidR="00FD2534" w:rsidRPr="00E3114C" w:rsidRDefault="00FD2534" w:rsidP="00263BB4">
            <w:pPr>
              <w:overflowPunct w:val="0"/>
              <w:spacing w:after="0"/>
              <w:textAlignment w:val="baseline"/>
              <w:rPr>
                <w:rFonts w:cs="Times"/>
                <w:i/>
                <w:color w:val="000000"/>
              </w:rPr>
            </w:pPr>
            <w:r w:rsidRPr="00E3114C">
              <w:rPr>
                <w:rFonts w:cs="Times"/>
                <w:i/>
                <w:color w:val="000000"/>
                <w:lang w:eastAsia="zh-CN"/>
              </w:rPr>
              <w:t>On UE-initiated/event-driven beam reporting</w:t>
            </w:r>
            <w:r w:rsidRPr="00E3114C">
              <w:rPr>
                <w:rFonts w:cs="Times"/>
                <w:i/>
                <w:color w:val="000000"/>
              </w:rPr>
              <w:t>, regarding signaling content(s), at least s</w:t>
            </w:r>
            <w:r w:rsidRPr="00E3114C">
              <w:rPr>
                <w:rFonts w:cs="Times"/>
                <w:i/>
                <w:color w:val="000000"/>
                <w:lang w:eastAsia="zh-CN"/>
              </w:rPr>
              <w:t xml:space="preserve">upport DL RS resource indicator and L1-RSRP </w:t>
            </w:r>
          </w:p>
          <w:p w14:paraId="1F1E08CE" w14:textId="77777777" w:rsidR="00FD2534" w:rsidRPr="00E3114C" w:rsidRDefault="00FD2534" w:rsidP="00FD2534">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FFS: Study and decide whether additional contents can be supported.</w:t>
            </w:r>
          </w:p>
          <w:p w14:paraId="5E448D6B" w14:textId="77777777" w:rsidR="00FD2534" w:rsidRPr="00E3114C" w:rsidRDefault="00FD2534" w:rsidP="00FD2534">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FFS: L1-RSRP format, e.g., absolute and/or differential value.</w:t>
            </w:r>
          </w:p>
          <w:p w14:paraId="06F21FC3" w14:textId="77777777" w:rsidR="00FD2534" w:rsidRPr="00E3114C" w:rsidRDefault="00FD2534" w:rsidP="00FD2534">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lastRenderedPageBreak/>
              <w:t>Note: Above does not imply to preclude discussion on L1-RSRP filtering.</w:t>
            </w:r>
          </w:p>
          <w:p w14:paraId="11B91FCF" w14:textId="77777777" w:rsidR="00FD2534" w:rsidRPr="00E3114C" w:rsidRDefault="00FD2534" w:rsidP="00FD2534">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The actual reported content depends on the triggering event</w:t>
            </w:r>
          </w:p>
          <w:p w14:paraId="060602DF" w14:textId="77777777" w:rsidR="00FD2534" w:rsidRPr="00E3114C" w:rsidRDefault="00FD2534" w:rsidP="00FD2534">
            <w:pPr>
              <w:numPr>
                <w:ilvl w:val="1"/>
                <w:numId w:val="36"/>
              </w:numPr>
              <w:autoSpaceDE/>
              <w:autoSpaceDN/>
              <w:adjustRightInd/>
              <w:spacing w:after="0"/>
              <w:rPr>
                <w:rFonts w:cs="Times"/>
                <w:i/>
                <w:color w:val="000000"/>
                <w:lang w:eastAsia="zh-CN"/>
              </w:rPr>
            </w:pPr>
            <w:r w:rsidRPr="00E3114C">
              <w:rPr>
                <w:rFonts w:cs="Times"/>
                <w:i/>
                <w:color w:val="000000"/>
                <w:lang w:eastAsia="zh-CN"/>
              </w:rPr>
              <w:t xml:space="preserve">Support of one or multiple events will be discussed separately </w:t>
            </w:r>
          </w:p>
        </w:tc>
      </w:tr>
    </w:tbl>
    <w:p w14:paraId="2F172772" w14:textId="638E3B1E" w:rsidR="00FD2534" w:rsidRPr="00FD2534" w:rsidRDefault="00FD2534" w:rsidP="007F58C2">
      <w:pPr>
        <w:rPr>
          <w:lang w:eastAsia="zh-CN"/>
        </w:rPr>
      </w:pPr>
    </w:p>
    <w:p w14:paraId="675B3B45" w14:textId="311B65CF" w:rsidR="008B3C64" w:rsidRDefault="00E21B76" w:rsidP="009712F1">
      <w:pPr>
        <w:rPr>
          <w:lang w:eastAsia="zh-CN"/>
        </w:rPr>
      </w:pPr>
      <w:r>
        <w:rPr>
          <w:lang w:eastAsia="zh-CN"/>
        </w:rPr>
        <w:t>I</w:t>
      </w:r>
      <w:r>
        <w:rPr>
          <w:rFonts w:hint="eastAsia"/>
          <w:lang w:eastAsia="zh-CN"/>
        </w:rPr>
        <w:t xml:space="preserve">n </w:t>
      </w:r>
      <w:r>
        <w:rPr>
          <w:lang w:eastAsia="zh-CN"/>
        </w:rPr>
        <w:t xml:space="preserve">RAN1#116 meeting, it </w:t>
      </w:r>
      <w:r w:rsidR="004162D8">
        <w:rPr>
          <w:lang w:eastAsia="zh-CN"/>
        </w:rPr>
        <w:t>was</w:t>
      </w:r>
      <w:r>
        <w:rPr>
          <w:lang w:eastAsia="zh-CN"/>
        </w:rPr>
        <w:t xml:space="preserve"> agreed that the UL signaling contents in UE-initiated/event-driven beam report include at least DL RS resource indicator and L1-RSRP. We think that other contents can also be included in the UL signaling b</w:t>
      </w:r>
      <w:r w:rsidR="00164AEC">
        <w:rPr>
          <w:rFonts w:hint="eastAsia"/>
          <w:lang w:eastAsia="zh-CN"/>
        </w:rPr>
        <w:t xml:space="preserve">ased </w:t>
      </w:r>
      <w:r w:rsidR="00164AEC">
        <w:rPr>
          <w:lang w:eastAsia="zh-CN"/>
        </w:rPr>
        <w:t xml:space="preserve">on </w:t>
      </w:r>
      <w:r>
        <w:rPr>
          <w:lang w:eastAsia="zh-CN"/>
        </w:rPr>
        <w:t xml:space="preserve">trigger </w:t>
      </w:r>
      <w:r w:rsidR="00164AEC">
        <w:rPr>
          <w:lang w:eastAsia="zh-CN"/>
        </w:rPr>
        <w:t>event definition</w:t>
      </w:r>
      <w:r>
        <w:rPr>
          <w:lang w:eastAsia="zh-CN"/>
        </w:rPr>
        <w:t>. I</w:t>
      </w:r>
      <w:r w:rsidR="00164AEC">
        <w:rPr>
          <w:lang w:eastAsia="zh-CN"/>
        </w:rPr>
        <w:t>f an event occurs,</w:t>
      </w:r>
      <w:r w:rsidR="00740AA5">
        <w:rPr>
          <w:lang w:eastAsia="zh-CN"/>
        </w:rPr>
        <w:t xml:space="preserve"> e.g. the current beam becomes worse than threshold1 and/or at least one new beam becomes better than threshold2, t</w:t>
      </w:r>
      <w:r w:rsidR="00567E7D">
        <w:rPr>
          <w:lang w:eastAsia="zh-CN"/>
        </w:rPr>
        <w:t xml:space="preserve">he UL signaling can contain an indication of the event that occurred, and the </w:t>
      </w:r>
      <w:r w:rsidR="009712F1">
        <w:rPr>
          <w:rFonts w:hint="eastAsia"/>
          <w:lang w:eastAsia="zh-CN"/>
        </w:rPr>
        <w:t>candidate</w:t>
      </w:r>
      <w:r w:rsidR="009712F1">
        <w:rPr>
          <w:lang w:eastAsia="zh-CN"/>
        </w:rPr>
        <w:t xml:space="preserve"> </w:t>
      </w:r>
      <w:r w:rsidR="00567E7D">
        <w:rPr>
          <w:lang w:eastAsia="zh-CN"/>
        </w:rPr>
        <w:t>beam</w:t>
      </w:r>
      <w:r w:rsidR="009712F1">
        <w:rPr>
          <w:lang w:eastAsia="zh-CN"/>
        </w:rPr>
        <w:t xml:space="preserve"> </w:t>
      </w:r>
      <w:r w:rsidR="009712F1">
        <w:rPr>
          <w:rFonts w:hint="eastAsia"/>
          <w:lang w:eastAsia="zh-CN"/>
        </w:rPr>
        <w:t>suggested</w:t>
      </w:r>
      <w:r w:rsidR="009712F1">
        <w:rPr>
          <w:lang w:eastAsia="zh-CN"/>
        </w:rPr>
        <w:t xml:space="preserve"> </w:t>
      </w:r>
      <w:r w:rsidR="009712F1">
        <w:rPr>
          <w:rFonts w:hint="eastAsia"/>
          <w:lang w:eastAsia="zh-CN"/>
        </w:rPr>
        <w:t>to</w:t>
      </w:r>
      <w:r w:rsidR="00567E7D">
        <w:rPr>
          <w:lang w:eastAsia="zh-CN"/>
        </w:rPr>
        <w:t xml:space="preserve"> gNB based on the UL signaling. </w:t>
      </w:r>
      <w:r w:rsidR="00740C53">
        <w:rPr>
          <w:lang w:eastAsia="zh-CN"/>
        </w:rPr>
        <w:t xml:space="preserve">For inter-cell case, similar to the beam report for ICBM, the reported RS with a PCI different from the PCI of the serving cell can be included in the UL signaling, which means inter-cell beam report or </w:t>
      </w:r>
      <w:r w:rsidR="00740AA5">
        <w:rPr>
          <w:lang w:eastAsia="zh-CN"/>
        </w:rPr>
        <w:t xml:space="preserve">inter-cell </w:t>
      </w:r>
      <w:r w:rsidR="00740C53">
        <w:rPr>
          <w:lang w:eastAsia="zh-CN"/>
        </w:rPr>
        <w:t>beam switch</w:t>
      </w:r>
      <w:r w:rsidR="00740AA5">
        <w:rPr>
          <w:lang w:eastAsia="zh-CN"/>
        </w:rPr>
        <w:t>ing</w:t>
      </w:r>
      <w:r w:rsidR="00740C53">
        <w:rPr>
          <w:lang w:eastAsia="zh-CN"/>
        </w:rPr>
        <w:t xml:space="preserve"> can be triggered. </w:t>
      </w:r>
      <w:r w:rsidR="001C694A">
        <w:rPr>
          <w:lang w:eastAsia="zh-CN"/>
        </w:rPr>
        <w:t>Similar to the Rel-16 SCell BFR, the cell index can</w:t>
      </w:r>
      <w:r w:rsidR="003600A9">
        <w:rPr>
          <w:lang w:eastAsia="zh-CN"/>
        </w:rPr>
        <w:t xml:space="preserve"> </w:t>
      </w:r>
      <w:r w:rsidR="001C694A">
        <w:rPr>
          <w:lang w:eastAsia="zh-CN"/>
        </w:rPr>
        <w:t>also be reported together with the event indication for the gNB to know on which cell the event occurs.</w:t>
      </w:r>
      <w:r w:rsidR="009712F1">
        <w:rPr>
          <w:lang w:eastAsia="zh-CN"/>
        </w:rPr>
        <w:t xml:space="preserve"> A</w:t>
      </w:r>
      <w:r w:rsidR="009712F1">
        <w:rPr>
          <w:rFonts w:hint="eastAsia"/>
          <w:lang w:eastAsia="zh-CN"/>
        </w:rPr>
        <w:t>dditionally</w:t>
      </w:r>
      <w:r w:rsidR="009712F1">
        <w:rPr>
          <w:lang w:eastAsia="zh-CN"/>
        </w:rPr>
        <w:t xml:space="preserve">, </w:t>
      </w:r>
      <w:r w:rsidR="004162D8">
        <w:rPr>
          <w:lang w:eastAsia="zh-CN"/>
        </w:rPr>
        <w:t>to facilitate</w:t>
      </w:r>
      <w:r w:rsidR="00B836EE">
        <w:rPr>
          <w:lang w:eastAsia="zh-CN"/>
        </w:rPr>
        <w:t xml:space="preserve"> beam management configuration and procedure at gNB, </w:t>
      </w:r>
      <w:r w:rsidR="00DD72B0">
        <w:rPr>
          <w:lang w:eastAsia="zh-CN"/>
        </w:rPr>
        <w:t xml:space="preserve">the </w:t>
      </w:r>
      <w:r w:rsidR="00740C53">
        <w:rPr>
          <w:lang w:eastAsia="zh-CN"/>
        </w:rPr>
        <w:t xml:space="preserve">current </w:t>
      </w:r>
      <w:r w:rsidR="00DD72B0">
        <w:rPr>
          <w:lang w:eastAsia="zh-CN"/>
        </w:rPr>
        <w:t>beam(s) with quality changes t</w:t>
      </w:r>
      <w:r w:rsidR="00B836EE">
        <w:rPr>
          <w:lang w:eastAsia="zh-CN"/>
        </w:rPr>
        <w:t>hat meet the event or condition</w:t>
      </w:r>
      <w:r w:rsidR="00DD72B0">
        <w:rPr>
          <w:lang w:eastAsia="zh-CN"/>
        </w:rPr>
        <w:t xml:space="preserve"> can</w:t>
      </w:r>
      <w:r w:rsidR="009712F1">
        <w:rPr>
          <w:lang w:eastAsia="zh-CN"/>
        </w:rPr>
        <w:t xml:space="preserve"> </w:t>
      </w:r>
      <w:r w:rsidR="009712F1">
        <w:rPr>
          <w:rFonts w:hint="eastAsia"/>
          <w:lang w:eastAsia="zh-CN"/>
        </w:rPr>
        <w:t>also</w:t>
      </w:r>
      <w:r w:rsidR="00DD72B0">
        <w:rPr>
          <w:lang w:eastAsia="zh-CN"/>
        </w:rPr>
        <w:t xml:space="preserve"> be reported to the gNB, e.g. unavailable current beam</w:t>
      </w:r>
      <w:r w:rsidR="00567E7D">
        <w:rPr>
          <w:lang w:eastAsia="zh-CN"/>
        </w:rPr>
        <w:t xml:space="preserve">. </w:t>
      </w:r>
      <w:r w:rsidR="00DE363B">
        <w:rPr>
          <w:lang w:eastAsia="zh-CN"/>
        </w:rPr>
        <w:t>For multi-panel UE, to facilitate UL panel selection for beam switching, the index of UE capability value,</w:t>
      </w:r>
      <w:r w:rsidR="00DE363B" w:rsidRPr="00DE363B">
        <w:rPr>
          <w:lang w:eastAsia="zh-CN"/>
        </w:rPr>
        <w:t xml:space="preserve"> indicating the maximum supported </w:t>
      </w:r>
      <w:r w:rsidR="00DE363B">
        <w:rPr>
          <w:lang w:eastAsia="zh-CN"/>
        </w:rPr>
        <w:t xml:space="preserve">number of SRS antenna ports, can also be </w:t>
      </w:r>
      <w:r w:rsidR="00DE363B" w:rsidRPr="00DE363B">
        <w:rPr>
          <w:lang w:eastAsia="zh-CN"/>
        </w:rPr>
        <w:t xml:space="preserve">reported along with the </w:t>
      </w:r>
      <w:r w:rsidR="00DE363B">
        <w:rPr>
          <w:lang w:eastAsia="zh-CN"/>
        </w:rPr>
        <w:t>DL RS resource indicator and L1-RSRP/</w:t>
      </w:r>
      <w:r w:rsidR="00DE363B" w:rsidRPr="00DE363B">
        <w:rPr>
          <w:lang w:eastAsia="zh-CN"/>
        </w:rPr>
        <w:t>L1-SINR</w:t>
      </w:r>
      <w:r w:rsidR="00DE363B">
        <w:rPr>
          <w:lang w:eastAsia="zh-CN"/>
        </w:rPr>
        <w:t>.</w:t>
      </w:r>
    </w:p>
    <w:p w14:paraId="01273FC0" w14:textId="1B93F634" w:rsidR="00A93026" w:rsidRPr="00597E53" w:rsidRDefault="00A93026" w:rsidP="00A93026">
      <w:pPr>
        <w:rPr>
          <w:b/>
          <w:i/>
        </w:rPr>
      </w:pPr>
      <w:r w:rsidRPr="00597E53">
        <w:rPr>
          <w:rFonts w:hint="eastAsia"/>
          <w:b/>
          <w:i/>
        </w:rPr>
        <w:t>P</w:t>
      </w:r>
      <w:r w:rsidRPr="00597E53">
        <w:rPr>
          <w:b/>
          <w:i/>
        </w:rPr>
        <w:t xml:space="preserve">roposal </w:t>
      </w:r>
      <w:r w:rsidR="004162D8">
        <w:rPr>
          <w:b/>
          <w:i/>
        </w:rPr>
        <w:t>8</w:t>
      </w:r>
      <w:r w:rsidRPr="00597E53">
        <w:rPr>
          <w:b/>
          <w:i/>
        </w:rPr>
        <w:t>:</w:t>
      </w:r>
    </w:p>
    <w:p w14:paraId="347A2FEC" w14:textId="167C6633" w:rsidR="00A93026" w:rsidRDefault="00A93026" w:rsidP="00A93026">
      <w:pPr>
        <w:pStyle w:val="boldbullet1"/>
        <w:numPr>
          <w:ilvl w:val="0"/>
          <w:numId w:val="12"/>
        </w:numPr>
        <w:rPr>
          <w:i/>
          <w:sz w:val="22"/>
          <w:szCs w:val="20"/>
        </w:rPr>
      </w:pPr>
      <w:r>
        <w:rPr>
          <w:i/>
          <w:sz w:val="22"/>
          <w:szCs w:val="20"/>
        </w:rPr>
        <w:t xml:space="preserve">For </w:t>
      </w:r>
      <w:r w:rsidRPr="00A93026">
        <w:rPr>
          <w:i/>
          <w:sz w:val="22"/>
          <w:szCs w:val="20"/>
        </w:rPr>
        <w:t>UE-initiated/event-driven beam</w:t>
      </w:r>
      <w:r w:rsidR="00740AA5">
        <w:rPr>
          <w:i/>
          <w:sz w:val="22"/>
          <w:szCs w:val="20"/>
        </w:rPr>
        <w:t xml:space="preserve"> management</w:t>
      </w:r>
      <w:r>
        <w:rPr>
          <w:i/>
          <w:sz w:val="22"/>
          <w:szCs w:val="20"/>
        </w:rPr>
        <w:t xml:space="preserve">, </w:t>
      </w:r>
      <w:r w:rsidR="00740AA5">
        <w:rPr>
          <w:i/>
          <w:sz w:val="22"/>
          <w:szCs w:val="20"/>
        </w:rPr>
        <w:t xml:space="preserve">depending on the trigger event, </w:t>
      </w:r>
      <w:r>
        <w:rPr>
          <w:i/>
          <w:sz w:val="22"/>
          <w:szCs w:val="20"/>
        </w:rPr>
        <w:t>t</w:t>
      </w:r>
      <w:r w:rsidRPr="00A93026">
        <w:rPr>
          <w:i/>
          <w:sz w:val="22"/>
          <w:szCs w:val="20"/>
        </w:rPr>
        <w:t xml:space="preserve">he UL signaling can contain </w:t>
      </w:r>
      <w:r>
        <w:rPr>
          <w:i/>
          <w:sz w:val="22"/>
          <w:szCs w:val="20"/>
        </w:rPr>
        <w:t>the following information:</w:t>
      </w:r>
    </w:p>
    <w:p w14:paraId="46B4458D" w14:textId="4DD735B5" w:rsidR="00A93026" w:rsidRDefault="00A93026" w:rsidP="00A93026">
      <w:pPr>
        <w:pStyle w:val="boldbullet1"/>
        <w:numPr>
          <w:ilvl w:val="1"/>
          <w:numId w:val="12"/>
        </w:numPr>
        <w:rPr>
          <w:i/>
          <w:sz w:val="22"/>
          <w:szCs w:val="20"/>
        </w:rPr>
      </w:pPr>
      <w:r w:rsidRPr="00A93026">
        <w:rPr>
          <w:i/>
          <w:sz w:val="22"/>
          <w:szCs w:val="20"/>
        </w:rPr>
        <w:t>an indication of the event that occurred</w:t>
      </w:r>
      <w:r w:rsidR="00740AA5">
        <w:rPr>
          <w:i/>
          <w:sz w:val="22"/>
          <w:szCs w:val="20"/>
        </w:rPr>
        <w:t>,</w:t>
      </w:r>
    </w:p>
    <w:p w14:paraId="167FEB29" w14:textId="1FA81301" w:rsidR="00740C53" w:rsidRPr="009B5308" w:rsidRDefault="00740C53" w:rsidP="00740C53">
      <w:pPr>
        <w:pStyle w:val="boldbullet1"/>
        <w:numPr>
          <w:ilvl w:val="1"/>
          <w:numId w:val="12"/>
        </w:numPr>
        <w:rPr>
          <w:i/>
          <w:sz w:val="22"/>
          <w:szCs w:val="20"/>
        </w:rPr>
      </w:pPr>
      <w:r w:rsidRPr="009B5308">
        <w:rPr>
          <w:i/>
          <w:sz w:val="22"/>
          <w:szCs w:val="20"/>
        </w:rPr>
        <w:t>suggested new beam from serving cell</w:t>
      </w:r>
      <w:r>
        <w:rPr>
          <w:i/>
          <w:sz w:val="22"/>
          <w:szCs w:val="20"/>
        </w:rPr>
        <w:t xml:space="preserve"> PCI</w:t>
      </w:r>
      <w:r w:rsidRPr="009B5308">
        <w:rPr>
          <w:i/>
          <w:sz w:val="22"/>
          <w:szCs w:val="20"/>
        </w:rPr>
        <w:t xml:space="preserve"> or non-serving cell</w:t>
      </w:r>
      <w:r>
        <w:rPr>
          <w:i/>
          <w:sz w:val="22"/>
          <w:szCs w:val="20"/>
        </w:rPr>
        <w:t xml:space="preserve"> PCI</w:t>
      </w:r>
      <w:r w:rsidR="00740AA5">
        <w:rPr>
          <w:i/>
          <w:sz w:val="22"/>
          <w:szCs w:val="20"/>
        </w:rPr>
        <w:t>,</w:t>
      </w:r>
    </w:p>
    <w:p w14:paraId="398DA40C" w14:textId="0DEDCE08" w:rsidR="001C694A" w:rsidRDefault="001C694A" w:rsidP="00A93026">
      <w:pPr>
        <w:pStyle w:val="boldbullet1"/>
        <w:numPr>
          <w:ilvl w:val="1"/>
          <w:numId w:val="12"/>
        </w:numPr>
        <w:rPr>
          <w:i/>
          <w:sz w:val="22"/>
          <w:szCs w:val="20"/>
        </w:rPr>
      </w:pPr>
      <w:r>
        <w:rPr>
          <w:i/>
          <w:sz w:val="22"/>
          <w:szCs w:val="20"/>
        </w:rPr>
        <w:t>cell</w:t>
      </w:r>
      <w:r w:rsidR="00647567">
        <w:rPr>
          <w:i/>
          <w:sz w:val="22"/>
          <w:szCs w:val="20"/>
        </w:rPr>
        <w:t xml:space="preserve"> index on which the event occur</w:t>
      </w:r>
      <w:r>
        <w:rPr>
          <w:i/>
          <w:sz w:val="22"/>
          <w:szCs w:val="20"/>
        </w:rPr>
        <w:t>s</w:t>
      </w:r>
      <w:r w:rsidR="00740AA5">
        <w:rPr>
          <w:i/>
          <w:sz w:val="22"/>
          <w:szCs w:val="20"/>
        </w:rPr>
        <w:t>,</w:t>
      </w:r>
    </w:p>
    <w:p w14:paraId="64E38F68" w14:textId="53C73662" w:rsidR="009B5308" w:rsidRDefault="00A93026" w:rsidP="009B5308">
      <w:pPr>
        <w:pStyle w:val="boldbullet1"/>
        <w:numPr>
          <w:ilvl w:val="1"/>
          <w:numId w:val="12"/>
        </w:numPr>
        <w:rPr>
          <w:i/>
          <w:sz w:val="22"/>
          <w:szCs w:val="20"/>
        </w:rPr>
      </w:pPr>
      <w:r>
        <w:rPr>
          <w:i/>
          <w:sz w:val="22"/>
          <w:szCs w:val="20"/>
        </w:rPr>
        <w:t>unavailable current beam</w:t>
      </w:r>
      <w:r w:rsidR="00DE363B">
        <w:rPr>
          <w:i/>
          <w:sz w:val="22"/>
          <w:szCs w:val="20"/>
        </w:rPr>
        <w:t>,</w:t>
      </w:r>
    </w:p>
    <w:p w14:paraId="1C7E25B8" w14:textId="78458EF2" w:rsidR="00DE363B" w:rsidRDefault="00DE363B" w:rsidP="009B5308">
      <w:pPr>
        <w:pStyle w:val="boldbullet1"/>
        <w:numPr>
          <w:ilvl w:val="1"/>
          <w:numId w:val="12"/>
        </w:numPr>
        <w:rPr>
          <w:i/>
          <w:sz w:val="22"/>
          <w:szCs w:val="20"/>
        </w:rPr>
      </w:pPr>
      <w:r>
        <w:rPr>
          <w:i/>
          <w:sz w:val="22"/>
          <w:szCs w:val="20"/>
        </w:rPr>
        <w:t>UE capability value index.</w:t>
      </w:r>
    </w:p>
    <w:p w14:paraId="7818413B" w14:textId="572472D4" w:rsidR="00C57DBD" w:rsidRDefault="00C57DBD" w:rsidP="000E7CE7">
      <w:pPr>
        <w:rPr>
          <w:lang w:eastAsia="zh-CN"/>
        </w:rPr>
      </w:pPr>
      <w:r>
        <w:rPr>
          <w:lang w:eastAsia="zh-CN"/>
        </w:rPr>
        <w:t>For the UE-initiated/event-driven beam management, the beam report can be triggered by the gNB after the UL signaling reception. In legacy spec the beam training scheme includes P</w:t>
      </w:r>
      <w:r>
        <w:rPr>
          <w:rFonts w:hint="eastAsia"/>
          <w:lang w:eastAsia="zh-CN"/>
        </w:rPr>
        <w:t>2</w:t>
      </w:r>
      <w:r>
        <w:rPr>
          <w:lang w:eastAsia="zh-CN"/>
        </w:rPr>
        <w:t xml:space="preserve"> procedure (repetition = off) and P3 procedure (repetition = on) for DL Tx beam update at the gNB or DL Rx beam update at the UE. Compared to the gNB, the UE is more aware of its mobile status, e.g. rotation or movement. Thus, the UE can estimate the possible causes of the beam quality change based on the mobile status and indicate the suggested beam training scheme (P2 or P3) to assist the gNB to trigger beam report accurately. </w:t>
      </w:r>
      <w:r w:rsidR="00BB030B">
        <w:rPr>
          <w:lang w:eastAsia="zh-CN"/>
        </w:rPr>
        <w:t xml:space="preserve">For example, when the UE rotation causes the current beam quality </w:t>
      </w:r>
      <w:r w:rsidR="003C3BE3">
        <w:rPr>
          <w:lang w:eastAsia="zh-CN"/>
        </w:rPr>
        <w:t>degradation, the UE can suggest prioritizing P3 procedure to modify the DL Rx beam at the UE.</w:t>
      </w:r>
    </w:p>
    <w:p w14:paraId="29F43BBD" w14:textId="4BA9AC7C" w:rsidR="006B03F5" w:rsidRPr="00597E53" w:rsidRDefault="006B03F5" w:rsidP="006B03F5">
      <w:pPr>
        <w:rPr>
          <w:b/>
          <w:i/>
        </w:rPr>
      </w:pPr>
      <w:r w:rsidRPr="00597E53">
        <w:rPr>
          <w:rFonts w:hint="eastAsia"/>
          <w:b/>
          <w:i/>
        </w:rPr>
        <w:t>P</w:t>
      </w:r>
      <w:r w:rsidRPr="00597E53">
        <w:rPr>
          <w:b/>
          <w:i/>
        </w:rPr>
        <w:t xml:space="preserve">roposal </w:t>
      </w:r>
      <w:r w:rsidR="00AF5653">
        <w:rPr>
          <w:b/>
          <w:i/>
        </w:rPr>
        <w:t>9</w:t>
      </w:r>
      <w:r w:rsidRPr="00597E53">
        <w:rPr>
          <w:b/>
          <w:i/>
        </w:rPr>
        <w:t>:</w:t>
      </w:r>
    </w:p>
    <w:p w14:paraId="43B9421D" w14:textId="08314A14" w:rsidR="00C57DBD" w:rsidRDefault="006B03F5" w:rsidP="000E7CE7">
      <w:pPr>
        <w:pStyle w:val="boldbullet1"/>
        <w:numPr>
          <w:ilvl w:val="0"/>
          <w:numId w:val="12"/>
        </w:numPr>
        <w:rPr>
          <w:i/>
          <w:sz w:val="22"/>
          <w:szCs w:val="20"/>
        </w:rPr>
      </w:pPr>
      <w:r>
        <w:rPr>
          <w:i/>
          <w:sz w:val="22"/>
          <w:szCs w:val="20"/>
        </w:rPr>
        <w:t xml:space="preserve">The </w:t>
      </w:r>
      <w:r w:rsidR="00AF5653">
        <w:rPr>
          <w:i/>
          <w:sz w:val="22"/>
          <w:szCs w:val="20"/>
        </w:rPr>
        <w:t xml:space="preserve">Tx/Rx </w:t>
      </w:r>
      <w:r w:rsidR="002C5544">
        <w:rPr>
          <w:i/>
          <w:sz w:val="22"/>
          <w:szCs w:val="20"/>
        </w:rPr>
        <w:t>beam refinement request</w:t>
      </w:r>
      <w:r>
        <w:rPr>
          <w:i/>
          <w:sz w:val="22"/>
          <w:szCs w:val="20"/>
        </w:rPr>
        <w:t>, i.e. P2 (repetition=off) or P3(repetition=on), can be included in t</w:t>
      </w:r>
      <w:r w:rsidRPr="00A93026">
        <w:rPr>
          <w:i/>
          <w:sz w:val="22"/>
          <w:szCs w:val="20"/>
        </w:rPr>
        <w:t xml:space="preserve">he </w:t>
      </w:r>
      <w:r>
        <w:rPr>
          <w:i/>
          <w:sz w:val="22"/>
          <w:szCs w:val="20"/>
        </w:rPr>
        <w:t>UL signaling.</w:t>
      </w:r>
    </w:p>
    <w:p w14:paraId="51AFAED0" w14:textId="77777777" w:rsidR="00801395" w:rsidRDefault="00801395" w:rsidP="00801395">
      <w:pPr>
        <w:rPr>
          <w:lang w:eastAsia="zh-CN"/>
        </w:rPr>
      </w:pPr>
      <w:r>
        <w:rPr>
          <w:lang w:eastAsia="zh-CN"/>
        </w:rPr>
        <w:t>When the unavailable current beam or suggested new beam is included in the UL signaling, the QCL information of the RS resources for beam training can be determined at gNB based on the reported beam and the suggested beam training scheme (if needed). For example, for P2 procedure the b</w:t>
      </w:r>
      <w:r w:rsidRPr="00697179">
        <w:rPr>
          <w:lang w:eastAsia="zh-CN"/>
        </w:rPr>
        <w:t xml:space="preserve">eam refinement can </w:t>
      </w:r>
      <w:r>
        <w:rPr>
          <w:lang w:eastAsia="zh-CN"/>
        </w:rPr>
        <w:t xml:space="preserve">be performed </w:t>
      </w:r>
      <w:r w:rsidRPr="00697179">
        <w:rPr>
          <w:lang w:eastAsia="zh-CN"/>
        </w:rPr>
        <w:t xml:space="preserve">around the </w:t>
      </w:r>
      <w:r>
        <w:rPr>
          <w:lang w:eastAsia="zh-CN"/>
        </w:rPr>
        <w:t>reported</w:t>
      </w:r>
      <w:r w:rsidRPr="00697179">
        <w:rPr>
          <w:lang w:eastAsia="zh-CN"/>
        </w:rPr>
        <w:t xml:space="preserve"> beam</w:t>
      </w:r>
      <w:r>
        <w:rPr>
          <w:lang w:eastAsia="zh-CN"/>
        </w:rPr>
        <w:t xml:space="preserve">, for P3 procedure the SSB/CSI-RS can be repeatedly transmitted in the direction of the reported beam. </w:t>
      </w:r>
    </w:p>
    <w:p w14:paraId="5BD24DAF" w14:textId="1F108439" w:rsidR="00801395" w:rsidRDefault="0010266E" w:rsidP="00801395">
      <w:pPr>
        <w:pStyle w:val="boldbullet1"/>
        <w:rPr>
          <w:i/>
          <w:sz w:val="22"/>
          <w:szCs w:val="20"/>
        </w:rPr>
      </w:pPr>
      <w:r>
        <w:rPr>
          <w:i/>
          <w:sz w:val="22"/>
          <w:szCs w:val="20"/>
        </w:rPr>
        <w:t>Observation</w:t>
      </w:r>
      <w:r w:rsidR="00801395">
        <w:rPr>
          <w:i/>
          <w:sz w:val="22"/>
          <w:szCs w:val="20"/>
        </w:rPr>
        <w:t xml:space="preserve"> 1:</w:t>
      </w:r>
    </w:p>
    <w:p w14:paraId="2DFB1089" w14:textId="28A498F5" w:rsidR="00801395" w:rsidRDefault="00BC091F" w:rsidP="00801395">
      <w:pPr>
        <w:pStyle w:val="boldbullet1"/>
        <w:numPr>
          <w:ilvl w:val="0"/>
          <w:numId w:val="12"/>
        </w:numPr>
        <w:rPr>
          <w:i/>
          <w:sz w:val="22"/>
          <w:szCs w:val="20"/>
        </w:rPr>
      </w:pPr>
      <w:r>
        <w:rPr>
          <w:i/>
          <w:sz w:val="22"/>
          <w:szCs w:val="20"/>
        </w:rPr>
        <w:t>A</w:t>
      </w:r>
      <w:r w:rsidR="00801395">
        <w:rPr>
          <w:i/>
          <w:sz w:val="22"/>
          <w:szCs w:val="20"/>
        </w:rPr>
        <w:t>fter the UL signaling</w:t>
      </w:r>
      <w:r>
        <w:rPr>
          <w:i/>
          <w:sz w:val="22"/>
          <w:szCs w:val="20"/>
        </w:rPr>
        <w:t xml:space="preserve"> reception</w:t>
      </w:r>
      <w:r w:rsidR="00801395">
        <w:rPr>
          <w:i/>
          <w:sz w:val="22"/>
          <w:szCs w:val="20"/>
        </w:rPr>
        <w:t>, the QCL information of the beam management RS resources can be determined at gNB based on the reported beam and the suggested beam training scheme (if supported) in the UL signaling, e.g.</w:t>
      </w:r>
    </w:p>
    <w:p w14:paraId="13B62912" w14:textId="77777777" w:rsidR="00801395" w:rsidRDefault="00801395" w:rsidP="00801395">
      <w:pPr>
        <w:pStyle w:val="boldbullet1"/>
        <w:numPr>
          <w:ilvl w:val="1"/>
          <w:numId w:val="12"/>
        </w:numPr>
        <w:rPr>
          <w:i/>
          <w:sz w:val="22"/>
          <w:szCs w:val="20"/>
        </w:rPr>
      </w:pPr>
      <w:r>
        <w:rPr>
          <w:i/>
          <w:sz w:val="22"/>
          <w:szCs w:val="20"/>
        </w:rPr>
        <w:t xml:space="preserve"> F</w:t>
      </w:r>
      <w:r w:rsidRPr="00DD1E12">
        <w:rPr>
          <w:i/>
          <w:sz w:val="22"/>
          <w:szCs w:val="20"/>
        </w:rPr>
        <w:t xml:space="preserve">or P2 procedure the beam refinement can be performed around the </w:t>
      </w:r>
      <w:r>
        <w:rPr>
          <w:i/>
          <w:sz w:val="22"/>
          <w:szCs w:val="20"/>
        </w:rPr>
        <w:t>current</w:t>
      </w:r>
      <w:r w:rsidRPr="00DD1E12">
        <w:rPr>
          <w:i/>
          <w:sz w:val="22"/>
          <w:szCs w:val="20"/>
        </w:rPr>
        <w:t xml:space="preserve"> beam</w:t>
      </w:r>
      <w:r>
        <w:rPr>
          <w:i/>
          <w:sz w:val="22"/>
          <w:szCs w:val="20"/>
        </w:rPr>
        <w:t>.</w:t>
      </w:r>
    </w:p>
    <w:p w14:paraId="629EAACB" w14:textId="4E524E16" w:rsidR="00801395" w:rsidRPr="006B03F5" w:rsidRDefault="00801395" w:rsidP="0010266E">
      <w:pPr>
        <w:pStyle w:val="boldbullet1"/>
        <w:numPr>
          <w:ilvl w:val="1"/>
          <w:numId w:val="12"/>
        </w:numPr>
        <w:rPr>
          <w:i/>
          <w:sz w:val="22"/>
          <w:szCs w:val="20"/>
        </w:rPr>
      </w:pPr>
      <w:r>
        <w:rPr>
          <w:i/>
          <w:sz w:val="22"/>
          <w:szCs w:val="20"/>
        </w:rPr>
        <w:lastRenderedPageBreak/>
        <w:t>F</w:t>
      </w:r>
      <w:r w:rsidRPr="00DD1E12">
        <w:rPr>
          <w:i/>
          <w:sz w:val="22"/>
          <w:szCs w:val="20"/>
        </w:rPr>
        <w:t xml:space="preserve">or P3 procedure the SSB/CSI-RS can be repeatedly transmitted in the direction of the </w:t>
      </w:r>
      <w:r>
        <w:rPr>
          <w:i/>
          <w:sz w:val="22"/>
          <w:szCs w:val="20"/>
        </w:rPr>
        <w:t>current</w:t>
      </w:r>
      <w:r w:rsidRPr="00DD1E12">
        <w:rPr>
          <w:i/>
          <w:sz w:val="22"/>
          <w:szCs w:val="20"/>
        </w:rPr>
        <w:t xml:space="preserve"> beam</w:t>
      </w:r>
      <w:r>
        <w:rPr>
          <w:i/>
          <w:sz w:val="22"/>
          <w:szCs w:val="20"/>
        </w:rPr>
        <w:t>.</w:t>
      </w:r>
    </w:p>
    <w:p w14:paraId="7D9F946F" w14:textId="662883B2" w:rsidR="0005308E" w:rsidRDefault="000F3B4D" w:rsidP="000E7CE7">
      <w:pPr>
        <w:rPr>
          <w:lang w:eastAsia="zh-CN"/>
        </w:rPr>
      </w:pPr>
      <w:r>
        <w:rPr>
          <w:lang w:eastAsia="zh-CN"/>
        </w:rPr>
        <w:t>In Rel-17, the unified TCI framework for single TRP</w:t>
      </w:r>
      <w:r w:rsidR="00A1164B">
        <w:rPr>
          <w:lang w:eastAsia="zh-CN"/>
        </w:rPr>
        <w:t xml:space="preserve"> </w:t>
      </w:r>
      <w:r w:rsidR="00A1164B">
        <w:rPr>
          <w:rFonts w:hint="eastAsia"/>
          <w:lang w:eastAsia="zh-CN"/>
        </w:rPr>
        <w:t>case</w:t>
      </w:r>
      <w:r>
        <w:rPr>
          <w:lang w:eastAsia="zh-CN"/>
        </w:rPr>
        <w:t xml:space="preserve"> is introduced to reduce signaling overhead. </w:t>
      </w:r>
      <w:r w:rsidR="0002094C">
        <w:rPr>
          <w:lang w:eastAsia="zh-CN"/>
        </w:rPr>
        <w:t>The unified TCI state type can be configured as joint or separate. For UE-initiated/event-driven beam management, the suggested TCI state type can be</w:t>
      </w:r>
      <w:r w:rsidR="00984CBE">
        <w:rPr>
          <w:lang w:eastAsia="zh-CN"/>
        </w:rPr>
        <w:t xml:space="preserve"> considered to be</w:t>
      </w:r>
      <w:r w:rsidR="0002094C">
        <w:rPr>
          <w:lang w:eastAsia="zh-CN"/>
        </w:rPr>
        <w:t xml:space="preserve"> included in </w:t>
      </w:r>
      <w:r w:rsidR="004F66F0">
        <w:rPr>
          <w:lang w:eastAsia="zh-CN"/>
        </w:rPr>
        <w:t xml:space="preserve">the </w:t>
      </w:r>
      <w:r w:rsidR="0002094C">
        <w:rPr>
          <w:lang w:eastAsia="zh-CN"/>
        </w:rPr>
        <w:t xml:space="preserve">UL signaling to assist the gNB for accurate TCI state type determination. Based on the UL signaling, the gNB can configure beam report only for DL beam </w:t>
      </w:r>
      <w:r w:rsidR="00ED011E">
        <w:rPr>
          <w:lang w:eastAsia="zh-CN"/>
        </w:rPr>
        <w:t>update</w:t>
      </w:r>
      <w:r w:rsidR="0002094C">
        <w:rPr>
          <w:lang w:eastAsia="zh-CN"/>
        </w:rPr>
        <w:t xml:space="preserve"> or for both DL and UL beam </w:t>
      </w:r>
      <w:r w:rsidR="00ED011E">
        <w:rPr>
          <w:lang w:eastAsia="zh-CN"/>
        </w:rPr>
        <w:t>update</w:t>
      </w:r>
      <w:r w:rsidR="0002094C">
        <w:rPr>
          <w:lang w:eastAsia="zh-CN"/>
        </w:rPr>
        <w:t xml:space="preserve">. </w:t>
      </w:r>
    </w:p>
    <w:p w14:paraId="2A1C2639" w14:textId="25582362" w:rsidR="0011540A" w:rsidRDefault="00ED011E" w:rsidP="000E7CE7">
      <w:pPr>
        <w:rPr>
          <w:lang w:eastAsia="zh-CN"/>
        </w:rPr>
      </w:pPr>
      <w:r>
        <w:rPr>
          <w:lang w:eastAsia="zh-CN"/>
        </w:rPr>
        <w:t xml:space="preserve">For example, for the TCI state type </w:t>
      </w:r>
      <w:r w:rsidR="004F66F0">
        <w:rPr>
          <w:lang w:eastAsia="zh-CN"/>
        </w:rPr>
        <w:t>suggestion</w:t>
      </w:r>
      <w:r>
        <w:rPr>
          <w:lang w:eastAsia="zh-CN"/>
        </w:rPr>
        <w:t xml:space="preserve"> at </w:t>
      </w:r>
      <w:r w:rsidR="0005308E">
        <w:rPr>
          <w:lang w:eastAsia="zh-CN"/>
        </w:rPr>
        <w:t xml:space="preserve">the </w:t>
      </w:r>
      <w:r>
        <w:rPr>
          <w:lang w:eastAsia="zh-CN"/>
        </w:rPr>
        <w:t xml:space="preserve">UE, </w:t>
      </w:r>
      <w:r>
        <w:rPr>
          <w:rFonts w:hint="eastAsia"/>
          <w:lang w:eastAsia="zh-CN"/>
        </w:rPr>
        <w:t>w</w:t>
      </w:r>
      <w:r w:rsidRPr="00ED011E">
        <w:rPr>
          <w:lang w:eastAsia="zh-CN"/>
        </w:rPr>
        <w:t>hen the mea</w:t>
      </w:r>
      <w:r w:rsidR="006E710A">
        <w:rPr>
          <w:lang w:eastAsia="zh-CN"/>
        </w:rPr>
        <w:t>surement results meet the pre-configured event</w:t>
      </w:r>
      <w:r w:rsidR="004F66F0">
        <w:rPr>
          <w:lang w:eastAsia="zh-CN"/>
        </w:rPr>
        <w:t xml:space="preserve"> by detecting </w:t>
      </w:r>
      <w:r w:rsidR="004F66F0" w:rsidRPr="00ED011E">
        <w:rPr>
          <w:lang w:eastAsia="zh-CN"/>
        </w:rPr>
        <w:t>DL RS</w:t>
      </w:r>
      <w:r w:rsidR="004F66F0">
        <w:rPr>
          <w:lang w:eastAsia="zh-CN"/>
        </w:rPr>
        <w:t xml:space="preserve"> associated with the new event at the UE</w:t>
      </w:r>
      <w:r w:rsidRPr="00ED011E">
        <w:rPr>
          <w:lang w:eastAsia="zh-CN"/>
        </w:rPr>
        <w:t xml:space="preserve">, the UE can report the new </w:t>
      </w:r>
      <w:r>
        <w:rPr>
          <w:lang w:eastAsia="zh-CN"/>
        </w:rPr>
        <w:t>DL</w:t>
      </w:r>
      <w:r w:rsidRPr="00ED011E">
        <w:rPr>
          <w:lang w:eastAsia="zh-CN"/>
        </w:rPr>
        <w:t xml:space="preserve"> beam that needs to be switched to. If the UE detect</w:t>
      </w:r>
      <w:r>
        <w:rPr>
          <w:lang w:eastAsia="zh-CN"/>
        </w:rPr>
        <w:t>s MPE event</w:t>
      </w:r>
      <w:r w:rsidRPr="00ED011E">
        <w:rPr>
          <w:lang w:eastAsia="zh-CN"/>
        </w:rPr>
        <w:t xml:space="preserve"> in the direction of the new </w:t>
      </w:r>
      <w:r>
        <w:rPr>
          <w:lang w:eastAsia="zh-CN"/>
        </w:rPr>
        <w:t xml:space="preserve">DL beam </w:t>
      </w:r>
      <w:r w:rsidRPr="00ED011E">
        <w:rPr>
          <w:lang w:eastAsia="zh-CN"/>
        </w:rPr>
        <w:t xml:space="preserve">due to the radiation of the </w:t>
      </w:r>
      <w:r>
        <w:rPr>
          <w:lang w:eastAsia="zh-CN"/>
        </w:rPr>
        <w:t>UL</w:t>
      </w:r>
      <w:r w:rsidRPr="00ED011E">
        <w:rPr>
          <w:lang w:eastAsia="zh-CN"/>
        </w:rPr>
        <w:t xml:space="preserve"> signal to the human body, the UE can suggest using the </w:t>
      </w:r>
      <w:r>
        <w:rPr>
          <w:lang w:eastAsia="zh-CN"/>
        </w:rPr>
        <w:t>separate</w:t>
      </w:r>
      <w:r w:rsidRPr="00ED011E">
        <w:rPr>
          <w:lang w:eastAsia="zh-CN"/>
        </w:rPr>
        <w:t xml:space="preserve"> TCI type in the </w:t>
      </w:r>
      <w:r>
        <w:rPr>
          <w:lang w:eastAsia="zh-CN"/>
        </w:rPr>
        <w:t>UL signaling</w:t>
      </w:r>
      <w:r w:rsidR="00984CBE">
        <w:rPr>
          <w:lang w:eastAsia="zh-CN"/>
        </w:rPr>
        <w:t xml:space="preserve">. </w:t>
      </w:r>
      <w:r>
        <w:rPr>
          <w:lang w:eastAsia="zh-CN"/>
        </w:rPr>
        <w:t>At this time, only DL beam report or beam switch needs to be triggered</w:t>
      </w:r>
      <w:r w:rsidR="004F66F0">
        <w:rPr>
          <w:lang w:eastAsia="zh-CN"/>
        </w:rPr>
        <w:t xml:space="preserve"> by the gNB</w:t>
      </w:r>
      <w:r w:rsidR="00B50B4F">
        <w:rPr>
          <w:lang w:eastAsia="zh-CN"/>
        </w:rPr>
        <w:t>, e.g. the separate TCI type is configured and the codepoint mapping only DL TCI state is indicated.</w:t>
      </w:r>
    </w:p>
    <w:p w14:paraId="2AE53844" w14:textId="2AE29096" w:rsidR="00322B62" w:rsidRPr="00597E53" w:rsidRDefault="00322B62" w:rsidP="00322B62">
      <w:pPr>
        <w:rPr>
          <w:b/>
          <w:i/>
        </w:rPr>
      </w:pPr>
      <w:r w:rsidRPr="00597E53">
        <w:rPr>
          <w:rFonts w:hint="eastAsia"/>
          <w:b/>
          <w:i/>
        </w:rPr>
        <w:t>P</w:t>
      </w:r>
      <w:r w:rsidRPr="00597E53">
        <w:rPr>
          <w:b/>
          <w:i/>
        </w:rPr>
        <w:t xml:space="preserve">roposal </w:t>
      </w:r>
      <w:r w:rsidR="002C5544">
        <w:rPr>
          <w:b/>
          <w:i/>
        </w:rPr>
        <w:t>1</w:t>
      </w:r>
      <w:r w:rsidR="00BC091F">
        <w:rPr>
          <w:b/>
          <w:i/>
        </w:rPr>
        <w:t>0</w:t>
      </w:r>
      <w:r w:rsidRPr="00597E53">
        <w:rPr>
          <w:b/>
          <w:i/>
        </w:rPr>
        <w:t>:</w:t>
      </w:r>
    </w:p>
    <w:p w14:paraId="6F1BC786" w14:textId="0390F06F" w:rsidR="00322B62" w:rsidRPr="006351C4" w:rsidRDefault="00322B62" w:rsidP="000E7CE7">
      <w:pPr>
        <w:pStyle w:val="boldbullet1"/>
        <w:numPr>
          <w:ilvl w:val="0"/>
          <w:numId w:val="12"/>
        </w:numPr>
        <w:rPr>
          <w:i/>
          <w:sz w:val="22"/>
          <w:szCs w:val="20"/>
        </w:rPr>
      </w:pPr>
      <w:r>
        <w:rPr>
          <w:i/>
          <w:sz w:val="22"/>
          <w:szCs w:val="20"/>
        </w:rPr>
        <w:t>The suggested unified TCI state type</w:t>
      </w:r>
      <w:r w:rsidR="00B51D12">
        <w:rPr>
          <w:i/>
          <w:sz w:val="22"/>
          <w:szCs w:val="20"/>
        </w:rPr>
        <w:t xml:space="preserve"> (joint, separate)</w:t>
      </w:r>
      <w:r>
        <w:rPr>
          <w:i/>
          <w:sz w:val="22"/>
          <w:szCs w:val="20"/>
        </w:rPr>
        <w:t xml:space="preserve"> can be included in t</w:t>
      </w:r>
      <w:r w:rsidRPr="00A93026">
        <w:rPr>
          <w:i/>
          <w:sz w:val="22"/>
          <w:szCs w:val="20"/>
        </w:rPr>
        <w:t xml:space="preserve">he </w:t>
      </w:r>
      <w:r>
        <w:rPr>
          <w:i/>
          <w:sz w:val="22"/>
          <w:szCs w:val="20"/>
        </w:rPr>
        <w:t>UL signaling.</w:t>
      </w:r>
    </w:p>
    <w:p w14:paraId="7C2ADF66" w14:textId="23A8F6C2" w:rsidR="002C5544" w:rsidRDefault="002C5544" w:rsidP="002C5544">
      <w:pPr>
        <w:rPr>
          <w:lang w:eastAsia="zh-CN"/>
        </w:rPr>
      </w:pPr>
      <w:r>
        <w:rPr>
          <w:lang w:eastAsia="zh-CN"/>
        </w:rPr>
        <w:t xml:space="preserve">Because </w:t>
      </w:r>
      <w:r w:rsidRPr="002C5544">
        <w:rPr>
          <w:lang w:eastAsia="zh-CN"/>
        </w:rPr>
        <w:t>the content</w:t>
      </w:r>
      <w:r>
        <w:rPr>
          <w:rFonts w:hint="eastAsia"/>
          <w:lang w:eastAsia="zh-CN"/>
        </w:rPr>
        <w:t>s</w:t>
      </w:r>
      <w:r w:rsidRPr="002C5544">
        <w:rPr>
          <w:lang w:eastAsia="zh-CN"/>
        </w:rPr>
        <w:t xml:space="preserve"> of </w:t>
      </w:r>
      <w:r>
        <w:rPr>
          <w:lang w:eastAsia="zh-CN"/>
        </w:rPr>
        <w:t>UL signaling depend</w:t>
      </w:r>
      <w:r w:rsidRPr="002C5544">
        <w:rPr>
          <w:lang w:eastAsia="zh-CN"/>
        </w:rPr>
        <w:t xml:space="preserve"> on the detected event, a variable </w:t>
      </w:r>
      <w:r>
        <w:rPr>
          <w:lang w:eastAsia="zh-CN"/>
        </w:rPr>
        <w:t xml:space="preserve">UL signaling size </w:t>
      </w:r>
      <w:r w:rsidRPr="002C5544">
        <w:rPr>
          <w:lang w:eastAsia="zh-CN"/>
        </w:rPr>
        <w:t xml:space="preserve">is more appropriate. For example, when an event occurs where the quality of the new beam </w:t>
      </w:r>
      <w:r>
        <w:rPr>
          <w:lang w:eastAsia="zh-CN"/>
        </w:rPr>
        <w:t>becomes better than threshold</w:t>
      </w:r>
      <w:r w:rsidRPr="002C5544">
        <w:rPr>
          <w:lang w:eastAsia="zh-CN"/>
        </w:rPr>
        <w:t xml:space="preserve">, the </w:t>
      </w:r>
      <w:r>
        <w:rPr>
          <w:lang w:eastAsia="zh-CN"/>
        </w:rPr>
        <w:t>UL signaling</w:t>
      </w:r>
      <w:r w:rsidRPr="002C5544">
        <w:rPr>
          <w:lang w:eastAsia="zh-CN"/>
        </w:rPr>
        <w:t xml:space="preserve"> needs to include new beams that meet the conditions. If the </w:t>
      </w:r>
      <w:r>
        <w:rPr>
          <w:lang w:eastAsia="zh-CN"/>
        </w:rPr>
        <w:t xml:space="preserve">detected event is that the </w:t>
      </w:r>
      <w:r w:rsidRPr="002C5544">
        <w:rPr>
          <w:lang w:eastAsia="zh-CN"/>
        </w:rPr>
        <w:t>current beam</w:t>
      </w:r>
      <w:r>
        <w:rPr>
          <w:lang w:eastAsia="zh-CN"/>
        </w:rPr>
        <w:t xml:space="preserve"> becomes worse than threshold</w:t>
      </w:r>
      <w:r w:rsidRPr="002C5544">
        <w:rPr>
          <w:lang w:eastAsia="zh-CN"/>
        </w:rPr>
        <w:t xml:space="preserve">, the </w:t>
      </w:r>
      <w:r>
        <w:rPr>
          <w:lang w:eastAsia="zh-CN"/>
        </w:rPr>
        <w:t>UL singling</w:t>
      </w:r>
      <w:r w:rsidRPr="002C5544">
        <w:rPr>
          <w:lang w:eastAsia="zh-CN"/>
        </w:rPr>
        <w:t xml:space="preserve"> only needs to include the event ID.</w:t>
      </w:r>
    </w:p>
    <w:p w14:paraId="6D65E2CB" w14:textId="0BD5C9BC" w:rsidR="002C5544" w:rsidRPr="00597E53" w:rsidRDefault="002C5544" w:rsidP="002C5544">
      <w:pPr>
        <w:rPr>
          <w:b/>
          <w:i/>
        </w:rPr>
      </w:pPr>
      <w:r w:rsidRPr="00597E53">
        <w:rPr>
          <w:rFonts w:hint="eastAsia"/>
          <w:b/>
          <w:i/>
        </w:rPr>
        <w:t>P</w:t>
      </w:r>
      <w:r w:rsidRPr="00597E53">
        <w:rPr>
          <w:b/>
          <w:i/>
        </w:rPr>
        <w:t xml:space="preserve">roposal </w:t>
      </w:r>
      <w:r>
        <w:rPr>
          <w:b/>
          <w:i/>
        </w:rPr>
        <w:t>1</w:t>
      </w:r>
      <w:r w:rsidR="005C1F25">
        <w:rPr>
          <w:b/>
          <w:i/>
        </w:rPr>
        <w:t>1</w:t>
      </w:r>
      <w:r w:rsidRPr="00597E53">
        <w:rPr>
          <w:b/>
          <w:i/>
        </w:rPr>
        <w:t>:</w:t>
      </w:r>
    </w:p>
    <w:p w14:paraId="78BA79CF" w14:textId="45D05E75" w:rsidR="002C5544" w:rsidRPr="006351C4" w:rsidRDefault="002C5544" w:rsidP="002C5544">
      <w:pPr>
        <w:pStyle w:val="boldbullet1"/>
        <w:numPr>
          <w:ilvl w:val="0"/>
          <w:numId w:val="12"/>
        </w:numPr>
        <w:rPr>
          <w:i/>
          <w:sz w:val="22"/>
          <w:szCs w:val="20"/>
        </w:rPr>
      </w:pPr>
      <w:r>
        <w:rPr>
          <w:i/>
          <w:sz w:val="22"/>
          <w:szCs w:val="20"/>
        </w:rPr>
        <w:t xml:space="preserve">Support the </w:t>
      </w:r>
      <w:r w:rsidR="00353B63">
        <w:rPr>
          <w:i/>
          <w:sz w:val="22"/>
          <w:szCs w:val="20"/>
        </w:rPr>
        <w:t>variable</w:t>
      </w:r>
      <w:r>
        <w:rPr>
          <w:i/>
          <w:sz w:val="22"/>
          <w:szCs w:val="20"/>
        </w:rPr>
        <w:t xml:space="preserve"> size for the UL signaling</w:t>
      </w:r>
      <w:r w:rsidR="00327076">
        <w:rPr>
          <w:i/>
          <w:sz w:val="22"/>
          <w:szCs w:val="20"/>
        </w:rPr>
        <w:t xml:space="preserve"> depending on the detected event</w:t>
      </w:r>
      <w:r>
        <w:rPr>
          <w:i/>
          <w:sz w:val="22"/>
          <w:szCs w:val="20"/>
        </w:rPr>
        <w:t>.</w:t>
      </w:r>
    </w:p>
    <w:p w14:paraId="6536ABD7" w14:textId="78244748" w:rsidR="0053269D" w:rsidRDefault="00621FD0" w:rsidP="000E7CE7">
      <w:pPr>
        <w:rPr>
          <w:lang w:eastAsia="zh-CN"/>
        </w:rPr>
      </w:pPr>
      <w:r>
        <w:rPr>
          <w:lang w:eastAsia="zh-CN"/>
        </w:rPr>
        <w:t>In Rel-19 MIMO WID,</w:t>
      </w:r>
      <w:r w:rsidRPr="0053269D">
        <w:rPr>
          <w:lang w:eastAsia="zh-CN"/>
        </w:rPr>
        <w:t xml:space="preserve"> </w:t>
      </w:r>
      <w:r w:rsidR="00B13FE4">
        <w:rPr>
          <w:lang w:eastAsia="zh-CN"/>
        </w:rPr>
        <w:t xml:space="preserve">the scenario for UE-initiated/event-driven beam management mainly is </w:t>
      </w:r>
      <w:r>
        <w:rPr>
          <w:lang w:eastAsia="zh-CN"/>
        </w:rPr>
        <w:t xml:space="preserve">the sTRP with intra- and inter-cell beam management. </w:t>
      </w:r>
      <w:r w:rsidR="00EB430F">
        <w:rPr>
          <w:lang w:eastAsia="zh-CN"/>
        </w:rPr>
        <w:t xml:space="preserve">To ensure the reliability of the UL signaling transmission, the beam used for </w:t>
      </w:r>
      <w:r w:rsidR="00B13FE4">
        <w:rPr>
          <w:lang w:eastAsia="zh-CN"/>
        </w:rPr>
        <w:t xml:space="preserve">the </w:t>
      </w:r>
      <w:r w:rsidR="00EB430F">
        <w:rPr>
          <w:lang w:eastAsia="zh-CN"/>
        </w:rPr>
        <w:t>UL signaling transmission</w:t>
      </w:r>
      <w:r w:rsidR="00A93026">
        <w:rPr>
          <w:lang w:eastAsia="zh-CN"/>
        </w:rPr>
        <w:t xml:space="preserve"> can be discussed. For example, f</w:t>
      </w:r>
      <w:r>
        <w:rPr>
          <w:lang w:eastAsia="zh-CN"/>
        </w:rPr>
        <w:t>or intra-cell case, the UL beam corresponding to the best new beam in UL signaling and the gNB can monitor the UL signaling on the directions corresponding to the configured RS resource</w:t>
      </w:r>
      <w:r w:rsidR="00F8254B">
        <w:rPr>
          <w:lang w:eastAsia="zh-CN"/>
        </w:rPr>
        <w:t>s</w:t>
      </w:r>
      <w:r>
        <w:rPr>
          <w:lang w:eastAsia="zh-CN"/>
        </w:rPr>
        <w:t xml:space="preserve"> for new beam identification</w:t>
      </w:r>
      <w:r w:rsidR="00A93026">
        <w:rPr>
          <w:rFonts w:hint="eastAsia"/>
          <w:lang w:eastAsia="zh-CN"/>
        </w:rPr>
        <w:t>.</w:t>
      </w:r>
      <w:r w:rsidR="00A93026">
        <w:rPr>
          <w:lang w:eastAsia="zh-CN"/>
        </w:rPr>
        <w:t xml:space="preserve"> F</w:t>
      </w:r>
      <w:r>
        <w:rPr>
          <w:lang w:eastAsia="zh-CN"/>
        </w:rPr>
        <w:t>or inter-cell case, for the beam used for UL signaling transmission</w:t>
      </w:r>
      <w:r>
        <w:rPr>
          <w:rFonts w:hint="eastAsia"/>
          <w:lang w:eastAsia="zh-CN"/>
        </w:rPr>
        <w:t>,</w:t>
      </w:r>
      <w:r>
        <w:rPr>
          <w:lang w:eastAsia="zh-CN"/>
        </w:rPr>
        <w:t xml:space="preserve"> </w:t>
      </w:r>
      <w:r w:rsidR="002B08D6">
        <w:rPr>
          <w:lang w:eastAsia="zh-CN"/>
        </w:rPr>
        <w:t xml:space="preserve">the UL </w:t>
      </w:r>
      <w:r w:rsidR="00BF31DC">
        <w:rPr>
          <w:lang w:eastAsia="zh-CN"/>
        </w:rPr>
        <w:t>resource</w:t>
      </w:r>
      <w:r w:rsidR="002B08D6" w:rsidRPr="002B08D6">
        <w:rPr>
          <w:lang w:eastAsia="zh-CN"/>
        </w:rPr>
        <w:t xml:space="preserve"> carrying the UL signaling</w:t>
      </w:r>
      <w:r w:rsidR="002B08D6">
        <w:rPr>
          <w:lang w:eastAsia="zh-CN"/>
        </w:rPr>
        <w:t xml:space="preserve"> can be configured </w:t>
      </w:r>
      <w:r w:rsidR="00E00CB4">
        <w:rPr>
          <w:lang w:eastAsia="zh-CN"/>
        </w:rPr>
        <w:t xml:space="preserve">with two UL beams, and </w:t>
      </w:r>
      <w:r w:rsidR="002E4349">
        <w:rPr>
          <w:lang w:eastAsia="zh-CN"/>
        </w:rPr>
        <w:t xml:space="preserve">the UE can transmit </w:t>
      </w:r>
      <w:r w:rsidR="00E00CB4">
        <w:rPr>
          <w:lang w:eastAsia="zh-CN"/>
        </w:rPr>
        <w:t xml:space="preserve">repeated </w:t>
      </w:r>
      <w:r w:rsidR="002E4349">
        <w:rPr>
          <w:lang w:eastAsia="zh-CN"/>
        </w:rPr>
        <w:t>UL signaling to both serving cell and neighboring cell</w:t>
      </w:r>
      <w:r w:rsidR="00EB430F">
        <w:rPr>
          <w:lang w:eastAsia="zh-CN"/>
        </w:rPr>
        <w:t>.</w:t>
      </w:r>
    </w:p>
    <w:p w14:paraId="78C964D0" w14:textId="7613A017" w:rsidR="006351C4" w:rsidRPr="006351C4" w:rsidRDefault="006351C4" w:rsidP="006351C4">
      <w:pPr>
        <w:rPr>
          <w:b/>
          <w:i/>
        </w:rPr>
      </w:pPr>
      <w:r>
        <w:rPr>
          <w:b/>
          <w:i/>
        </w:rPr>
        <w:t xml:space="preserve">Proposal </w:t>
      </w:r>
      <w:r w:rsidR="00C8784F">
        <w:rPr>
          <w:b/>
          <w:i/>
        </w:rPr>
        <w:t>1</w:t>
      </w:r>
      <w:r w:rsidR="005C1F25">
        <w:rPr>
          <w:b/>
          <w:i/>
        </w:rPr>
        <w:t>2</w:t>
      </w:r>
      <w:r w:rsidRPr="006351C4">
        <w:rPr>
          <w:b/>
          <w:i/>
        </w:rPr>
        <w:t>:</w:t>
      </w:r>
    </w:p>
    <w:p w14:paraId="573DECED" w14:textId="6048D6E0" w:rsidR="006351C4" w:rsidRDefault="006351C4" w:rsidP="006351C4">
      <w:pPr>
        <w:pStyle w:val="boldbullet1"/>
        <w:numPr>
          <w:ilvl w:val="0"/>
          <w:numId w:val="12"/>
        </w:numPr>
        <w:rPr>
          <w:i/>
          <w:sz w:val="22"/>
          <w:szCs w:val="20"/>
        </w:rPr>
      </w:pPr>
      <w:r w:rsidRPr="006351C4">
        <w:rPr>
          <w:i/>
          <w:sz w:val="22"/>
          <w:szCs w:val="20"/>
        </w:rPr>
        <w:t>Study the scheme for the reliability of the UL signaling</w:t>
      </w:r>
      <w:r w:rsidR="00BC496C">
        <w:rPr>
          <w:i/>
          <w:sz w:val="22"/>
          <w:szCs w:val="20"/>
        </w:rPr>
        <w:t>, e</w:t>
      </w:r>
      <w:r w:rsidR="00B13FE4">
        <w:rPr>
          <w:i/>
          <w:sz w:val="22"/>
          <w:szCs w:val="20"/>
        </w:rPr>
        <w:t xml:space="preserve">.g. </w:t>
      </w:r>
    </w:p>
    <w:p w14:paraId="35BB84EE" w14:textId="0D4C02A8" w:rsidR="00B13FE4" w:rsidRDefault="00F8254B" w:rsidP="000E7CE7">
      <w:pPr>
        <w:pStyle w:val="boldbullet1"/>
        <w:numPr>
          <w:ilvl w:val="1"/>
          <w:numId w:val="12"/>
        </w:numPr>
        <w:rPr>
          <w:i/>
          <w:sz w:val="22"/>
          <w:szCs w:val="20"/>
        </w:rPr>
      </w:pPr>
      <w:r>
        <w:rPr>
          <w:i/>
          <w:sz w:val="22"/>
          <w:szCs w:val="20"/>
        </w:rPr>
        <w:t>The UE transmit</w:t>
      </w:r>
      <w:r w:rsidR="00E00CB4">
        <w:rPr>
          <w:i/>
          <w:sz w:val="22"/>
          <w:szCs w:val="20"/>
        </w:rPr>
        <w:t>s the UL signaling by using t</w:t>
      </w:r>
      <w:r w:rsidR="006351C4">
        <w:rPr>
          <w:i/>
          <w:sz w:val="22"/>
          <w:szCs w:val="20"/>
        </w:rPr>
        <w:t>he UL beam corresponding t</w:t>
      </w:r>
      <w:r w:rsidR="00BC496C">
        <w:rPr>
          <w:i/>
          <w:sz w:val="22"/>
          <w:szCs w:val="20"/>
        </w:rPr>
        <w:t>o the current beam or new beam.</w:t>
      </w:r>
    </w:p>
    <w:p w14:paraId="1B785C90" w14:textId="785EDAB3" w:rsidR="001101C5" w:rsidRDefault="00F8254B" w:rsidP="000E7CE7">
      <w:pPr>
        <w:pStyle w:val="boldbullet1"/>
        <w:numPr>
          <w:ilvl w:val="1"/>
          <w:numId w:val="12"/>
        </w:numPr>
        <w:rPr>
          <w:i/>
          <w:sz w:val="22"/>
          <w:szCs w:val="20"/>
        </w:rPr>
      </w:pPr>
      <w:r>
        <w:rPr>
          <w:i/>
          <w:sz w:val="22"/>
          <w:szCs w:val="20"/>
        </w:rPr>
        <w:t>The UE transmit</w:t>
      </w:r>
      <w:r w:rsidR="00E00CB4">
        <w:rPr>
          <w:i/>
          <w:sz w:val="22"/>
          <w:szCs w:val="20"/>
        </w:rPr>
        <w:t xml:space="preserve">s the repeated UL signaling by </w:t>
      </w:r>
      <w:r w:rsidR="00E00CB4" w:rsidRPr="00E00CB4">
        <w:rPr>
          <w:i/>
          <w:sz w:val="22"/>
          <w:szCs w:val="20"/>
        </w:rPr>
        <w:t xml:space="preserve">the UL </w:t>
      </w:r>
      <w:r w:rsidR="00BF31DC">
        <w:rPr>
          <w:i/>
          <w:sz w:val="22"/>
          <w:szCs w:val="20"/>
        </w:rPr>
        <w:t>resource</w:t>
      </w:r>
      <w:r w:rsidR="00E00CB4" w:rsidRPr="00E00CB4">
        <w:rPr>
          <w:i/>
          <w:sz w:val="22"/>
          <w:szCs w:val="20"/>
        </w:rPr>
        <w:t xml:space="preserve"> configured with two UL beams</w:t>
      </w:r>
      <w:r w:rsidR="00E00CB4" w:rsidDel="00E00CB4">
        <w:rPr>
          <w:i/>
          <w:sz w:val="22"/>
          <w:szCs w:val="20"/>
        </w:rPr>
        <w:t xml:space="preserve"> </w:t>
      </w:r>
      <w:r w:rsidR="00831863">
        <w:rPr>
          <w:i/>
          <w:sz w:val="22"/>
          <w:szCs w:val="20"/>
        </w:rPr>
        <w:t xml:space="preserve">targeting to serving cell </w:t>
      </w:r>
      <w:r w:rsidR="00E00CB4">
        <w:rPr>
          <w:i/>
          <w:sz w:val="22"/>
          <w:szCs w:val="20"/>
        </w:rPr>
        <w:t xml:space="preserve">and </w:t>
      </w:r>
      <w:r w:rsidR="00831863">
        <w:rPr>
          <w:i/>
          <w:sz w:val="22"/>
          <w:szCs w:val="20"/>
        </w:rPr>
        <w:t>neighboring cell.</w:t>
      </w:r>
    </w:p>
    <w:p w14:paraId="4AA25715" w14:textId="4F2CBBA3" w:rsidR="00C848DA" w:rsidRDefault="00E21B76" w:rsidP="00E21B76">
      <w:pPr>
        <w:rPr>
          <w:lang w:eastAsia="zh-CN"/>
        </w:rPr>
      </w:pPr>
      <w:r>
        <w:rPr>
          <w:lang w:eastAsia="zh-CN"/>
        </w:rPr>
        <w:t xml:space="preserve">For the UL resource carrying the UL signaling, there can be multiple designs, such as </w:t>
      </w:r>
      <w:r w:rsidR="00C8784F">
        <w:rPr>
          <w:lang w:eastAsia="zh-CN"/>
        </w:rPr>
        <w:t>RACH, UCI</w:t>
      </w:r>
      <w:r>
        <w:rPr>
          <w:lang w:eastAsia="zh-CN"/>
        </w:rPr>
        <w:t xml:space="preserve"> or MAC CE. If PRACH resource is used for the UL signaling transmission, the event that occurred can be indicated by the </w:t>
      </w:r>
      <w:r>
        <w:rPr>
          <w:rFonts w:hint="eastAsia"/>
          <w:lang w:eastAsia="zh-CN"/>
        </w:rPr>
        <w:t>d</w:t>
      </w:r>
      <w:r>
        <w:rPr>
          <w:lang w:eastAsia="zh-CN"/>
        </w:rPr>
        <w:t>edicated PRACH resources, while the suggested new beam can also be indicated through the association between the dedicated PRACH resource and the new beam RS</w:t>
      </w:r>
      <w:r w:rsidR="00C8784F">
        <w:rPr>
          <w:lang w:eastAsia="zh-CN"/>
        </w:rPr>
        <w:t xml:space="preserve">, which will result in significant PRACH resource overhead and spec complexity. </w:t>
      </w:r>
    </w:p>
    <w:p w14:paraId="2DEF6E74" w14:textId="415AD1AB" w:rsidR="00C848DA" w:rsidRDefault="00C8784F" w:rsidP="00E21B76">
      <w:pPr>
        <w:rPr>
          <w:lang w:eastAsia="zh-CN"/>
        </w:rPr>
      </w:pPr>
      <w:r>
        <w:rPr>
          <w:lang w:eastAsia="zh-CN"/>
        </w:rPr>
        <w:t xml:space="preserve">If UCI is used for UL signaling transmission, more spec impacts need to be considered, e.g. </w:t>
      </w:r>
      <w:r w:rsidR="00F36F8D">
        <w:rPr>
          <w:lang w:eastAsia="zh-CN"/>
        </w:rPr>
        <w:t xml:space="preserve">new UCI </w:t>
      </w:r>
      <w:r>
        <w:rPr>
          <w:lang w:eastAsia="zh-CN"/>
        </w:rPr>
        <w:t xml:space="preserve">format </w:t>
      </w:r>
      <w:r w:rsidR="00651B7C">
        <w:rPr>
          <w:lang w:eastAsia="zh-CN"/>
        </w:rPr>
        <w:t xml:space="preserve">design, signaling multiplexing, </w:t>
      </w:r>
      <w:r w:rsidR="00DF51A6">
        <w:rPr>
          <w:lang w:eastAsia="zh-CN"/>
        </w:rPr>
        <w:t xml:space="preserve">requesting/notifying </w:t>
      </w:r>
      <w:r w:rsidR="00F36F8D">
        <w:rPr>
          <w:lang w:eastAsia="zh-CN"/>
        </w:rPr>
        <w:t xml:space="preserve">UL resource, CSI priority, CPU occupation </w:t>
      </w:r>
      <w:r w:rsidR="00DF51A6">
        <w:rPr>
          <w:lang w:eastAsia="zh-CN"/>
        </w:rPr>
        <w:t xml:space="preserve">and so on. </w:t>
      </w:r>
      <w:r w:rsidR="00BF2937">
        <w:rPr>
          <w:lang w:eastAsia="zh-CN"/>
        </w:rPr>
        <w:t xml:space="preserve">The flexible design of UCI payload and size needs to be considered, as these are influenced by the detected event. If the UE indication for the pre-configured </w:t>
      </w:r>
      <w:r w:rsidR="00892C4D">
        <w:rPr>
          <w:lang w:eastAsia="zh-CN"/>
        </w:rPr>
        <w:t xml:space="preserve">UL </w:t>
      </w:r>
      <w:r w:rsidR="00BF2937">
        <w:rPr>
          <w:lang w:eastAsia="zh-CN"/>
        </w:rPr>
        <w:t xml:space="preserve">resource </w:t>
      </w:r>
      <w:r w:rsidR="00E07A94">
        <w:rPr>
          <w:lang w:eastAsia="zh-CN"/>
        </w:rPr>
        <w:t xml:space="preserve">occupation is introduced, </w:t>
      </w:r>
      <w:r w:rsidR="00A043EC">
        <w:rPr>
          <w:lang w:eastAsia="zh-CN"/>
        </w:rPr>
        <w:t>it is necessary to clarify the latency of this scheme.</w:t>
      </w:r>
      <w:r w:rsidR="00CA36FC">
        <w:rPr>
          <w:rFonts w:hint="eastAsia"/>
          <w:lang w:eastAsia="zh-CN"/>
        </w:rPr>
        <w:t xml:space="preserve"> </w:t>
      </w:r>
      <w:r w:rsidR="00C848DA">
        <w:rPr>
          <w:lang w:eastAsia="zh-CN"/>
        </w:rPr>
        <w:t xml:space="preserve">When the dedicated pre-configured UL resource </w:t>
      </w:r>
      <w:r w:rsidR="00C848DA">
        <w:rPr>
          <w:rFonts w:hint="eastAsia"/>
          <w:lang w:eastAsia="zh-CN"/>
        </w:rPr>
        <w:t>for</w:t>
      </w:r>
      <w:r w:rsidR="00C848DA">
        <w:rPr>
          <w:lang w:eastAsia="zh-CN"/>
        </w:rPr>
        <w:t xml:space="preserve"> UE request/notification</w:t>
      </w:r>
      <w:r w:rsidR="002F54E1">
        <w:rPr>
          <w:lang w:eastAsia="zh-CN"/>
        </w:rPr>
        <w:t xml:space="preserve"> or UE report</w:t>
      </w:r>
      <w:r w:rsidR="00C848DA">
        <w:rPr>
          <w:lang w:eastAsia="zh-CN"/>
        </w:rPr>
        <w:t xml:space="preserve"> is used for UL signaling, the resource overhead is increased when the event occurs infrequently. </w:t>
      </w:r>
      <w:r w:rsidR="002F54E1">
        <w:rPr>
          <w:lang w:eastAsia="zh-CN"/>
        </w:rPr>
        <w:t>While w</w:t>
      </w:r>
      <w:r w:rsidR="00C848DA">
        <w:rPr>
          <w:lang w:eastAsia="zh-CN"/>
        </w:rPr>
        <w:t>hen the non-dedicated pre-configured UL resource</w:t>
      </w:r>
      <w:r w:rsidR="002F54E1">
        <w:rPr>
          <w:lang w:eastAsia="zh-CN"/>
        </w:rPr>
        <w:t xml:space="preserve"> </w:t>
      </w:r>
      <w:r w:rsidR="00C848DA">
        <w:rPr>
          <w:lang w:eastAsia="zh-CN"/>
        </w:rPr>
        <w:t xml:space="preserve">is </w:t>
      </w:r>
      <w:r w:rsidR="002F54E1">
        <w:rPr>
          <w:lang w:eastAsia="zh-CN"/>
        </w:rPr>
        <w:t>used</w:t>
      </w:r>
      <w:r w:rsidR="00C848DA">
        <w:rPr>
          <w:lang w:eastAsia="zh-CN"/>
        </w:rPr>
        <w:t xml:space="preserve">, the </w:t>
      </w:r>
      <w:r w:rsidR="00C848DA" w:rsidRPr="00C848DA">
        <w:rPr>
          <w:lang w:eastAsia="zh-CN"/>
        </w:rPr>
        <w:t>collision</w:t>
      </w:r>
      <w:r w:rsidR="00C848DA">
        <w:rPr>
          <w:lang w:eastAsia="zh-CN"/>
        </w:rPr>
        <w:t xml:space="preserve"> among multiple UEs</w:t>
      </w:r>
      <w:r w:rsidR="002F54E1">
        <w:rPr>
          <w:lang w:eastAsia="zh-CN"/>
        </w:rPr>
        <w:t xml:space="preserve"> should be considered</w:t>
      </w:r>
      <w:r w:rsidR="00C848DA">
        <w:rPr>
          <w:lang w:eastAsia="zh-CN"/>
        </w:rPr>
        <w:t>, which also increase latency.</w:t>
      </w:r>
    </w:p>
    <w:p w14:paraId="66DEA70C" w14:textId="21905751" w:rsidR="00E21B76" w:rsidRDefault="00F36F8D" w:rsidP="00E21B76">
      <w:pPr>
        <w:rPr>
          <w:lang w:eastAsia="zh-CN"/>
        </w:rPr>
      </w:pPr>
      <w:r>
        <w:rPr>
          <w:lang w:eastAsia="zh-CN"/>
        </w:rPr>
        <w:lastRenderedPageBreak/>
        <w:t xml:space="preserve">For MAC CE carrying </w:t>
      </w:r>
      <w:r w:rsidR="00E33593">
        <w:rPr>
          <w:lang w:eastAsia="zh-CN"/>
        </w:rPr>
        <w:t>UL signaling</w:t>
      </w:r>
      <w:r>
        <w:rPr>
          <w:lang w:eastAsia="zh-CN"/>
        </w:rPr>
        <w:t>, the design of the report format is simpler and the report size on MAC CE</w:t>
      </w:r>
      <w:r>
        <w:rPr>
          <w:rFonts w:hint="eastAsia"/>
          <w:lang w:eastAsia="zh-CN"/>
        </w:rPr>
        <w:t xml:space="preserve"> </w:t>
      </w:r>
      <w:r w:rsidR="000510E4">
        <w:rPr>
          <w:lang w:eastAsia="zh-CN"/>
        </w:rPr>
        <w:t xml:space="preserve">is variable, </w:t>
      </w:r>
      <w:r>
        <w:rPr>
          <w:rFonts w:hint="eastAsia"/>
          <w:lang w:eastAsia="zh-CN"/>
        </w:rPr>
        <w:t>depend</w:t>
      </w:r>
      <w:r w:rsidR="000510E4">
        <w:rPr>
          <w:lang w:eastAsia="zh-CN"/>
        </w:rPr>
        <w:t>ing</w:t>
      </w:r>
      <w:r>
        <w:rPr>
          <w:rFonts w:hint="eastAsia"/>
          <w:lang w:eastAsia="zh-CN"/>
        </w:rPr>
        <w:t xml:space="preserve"> on </w:t>
      </w:r>
      <w:r>
        <w:rPr>
          <w:lang w:eastAsia="zh-CN"/>
        </w:rPr>
        <w:t>the</w:t>
      </w:r>
      <w:r>
        <w:rPr>
          <w:rFonts w:hint="eastAsia"/>
          <w:lang w:eastAsia="zh-CN"/>
        </w:rPr>
        <w:t xml:space="preserve"> </w:t>
      </w:r>
      <w:r>
        <w:rPr>
          <w:lang w:eastAsia="zh-CN"/>
        </w:rPr>
        <w:t>detected event</w:t>
      </w:r>
      <w:r w:rsidR="000510E4">
        <w:rPr>
          <w:lang w:eastAsia="zh-CN"/>
        </w:rPr>
        <w:t xml:space="preserve"> and the number of the reported beams</w:t>
      </w:r>
      <w:r>
        <w:rPr>
          <w:lang w:eastAsia="zh-CN"/>
        </w:rPr>
        <w:t xml:space="preserve">, similar to the design for BFR MAC CE. </w:t>
      </w:r>
      <w:r w:rsidR="00E33593">
        <w:rPr>
          <w:lang w:eastAsia="zh-CN"/>
        </w:rPr>
        <w:t xml:space="preserve">From the overhead perspective, the MAC CE based UL signaling does not require the reserved dedicated UL resource. </w:t>
      </w:r>
      <w:r w:rsidR="00CA36FC">
        <w:rPr>
          <w:lang w:eastAsia="zh-CN"/>
        </w:rPr>
        <w:t>From the latency perspective, in legacy spec t</w:t>
      </w:r>
      <w:r w:rsidR="000156D7" w:rsidRPr="000156D7">
        <w:rPr>
          <w:lang w:eastAsia="zh-CN"/>
        </w:rPr>
        <w:t xml:space="preserve">he purpose of the BFR </w:t>
      </w:r>
      <w:r w:rsidR="000156D7">
        <w:rPr>
          <w:lang w:eastAsia="zh-CN"/>
        </w:rPr>
        <w:t>procedure</w:t>
      </w:r>
      <w:r w:rsidR="000156D7" w:rsidRPr="000156D7">
        <w:rPr>
          <w:lang w:eastAsia="zh-CN"/>
        </w:rPr>
        <w:t xml:space="preserve"> is to quickly recover the beam link and MAC CE </w:t>
      </w:r>
      <w:r w:rsidR="000156D7">
        <w:rPr>
          <w:lang w:eastAsia="zh-CN"/>
        </w:rPr>
        <w:t xml:space="preserve">is used </w:t>
      </w:r>
      <w:r w:rsidR="000156D7" w:rsidRPr="000156D7">
        <w:rPr>
          <w:lang w:eastAsia="zh-CN"/>
        </w:rPr>
        <w:t xml:space="preserve">to carry BFRQ. So in </w:t>
      </w:r>
      <w:r w:rsidR="00D47636">
        <w:rPr>
          <w:lang w:eastAsia="zh-CN"/>
        </w:rPr>
        <w:t>the UE-initiated/event-driven beam management</w:t>
      </w:r>
      <w:r w:rsidR="000156D7" w:rsidRPr="000156D7">
        <w:rPr>
          <w:lang w:eastAsia="zh-CN"/>
        </w:rPr>
        <w:t>, MAC CE can also be used</w:t>
      </w:r>
      <w:r w:rsidR="00D47636">
        <w:rPr>
          <w:lang w:eastAsia="zh-CN"/>
        </w:rPr>
        <w:t xml:space="preserve"> to carry UL signaling,</w:t>
      </w:r>
      <w:r w:rsidR="00D47636" w:rsidRPr="00D47636">
        <w:rPr>
          <w:lang w:eastAsia="zh-CN"/>
        </w:rPr>
        <w:t xml:space="preserve"> </w:t>
      </w:r>
      <w:r w:rsidR="00D47636">
        <w:rPr>
          <w:lang w:eastAsia="zh-CN"/>
        </w:rPr>
        <w:t xml:space="preserve">and beam quality </w:t>
      </w:r>
      <w:r w:rsidR="00D47636" w:rsidRPr="00743463">
        <w:rPr>
          <w:lang w:eastAsia="zh-CN"/>
        </w:rPr>
        <w:t>changes</w:t>
      </w:r>
      <w:r w:rsidR="00D47636">
        <w:rPr>
          <w:lang w:eastAsia="zh-CN"/>
        </w:rPr>
        <w:t xml:space="preserve"> can be detected</w:t>
      </w:r>
      <w:r w:rsidR="00D47636" w:rsidRPr="00743463">
        <w:rPr>
          <w:lang w:eastAsia="zh-CN"/>
        </w:rPr>
        <w:t xml:space="preserve"> and </w:t>
      </w:r>
      <w:r w:rsidR="00D47636">
        <w:rPr>
          <w:lang w:eastAsia="zh-CN"/>
        </w:rPr>
        <w:t>current beam can be updated</w:t>
      </w:r>
      <w:r w:rsidR="00D47636" w:rsidRPr="00743463">
        <w:rPr>
          <w:lang w:eastAsia="zh-CN"/>
        </w:rPr>
        <w:t xml:space="preserve"> as soon as possible.</w:t>
      </w:r>
      <w:r w:rsidR="00D47636" w:rsidRPr="00D47636">
        <w:rPr>
          <w:lang w:eastAsia="zh-CN"/>
        </w:rPr>
        <w:t xml:space="preserve"> </w:t>
      </w:r>
      <w:r w:rsidR="00E21B76">
        <w:rPr>
          <w:lang w:eastAsia="zh-CN"/>
        </w:rPr>
        <w:t xml:space="preserve">To avoid the workload of spec design, </w:t>
      </w:r>
      <w:r w:rsidR="00E21B76" w:rsidRPr="00743463">
        <w:rPr>
          <w:lang w:eastAsia="zh-CN"/>
        </w:rPr>
        <w:t xml:space="preserve">it is possible to consider reusing the </w:t>
      </w:r>
      <w:r w:rsidR="00E21B76">
        <w:rPr>
          <w:lang w:eastAsia="zh-CN"/>
        </w:rPr>
        <w:t xml:space="preserve">principle of the UL </w:t>
      </w:r>
      <w:r w:rsidR="00E21B76" w:rsidRPr="00743463">
        <w:rPr>
          <w:lang w:eastAsia="zh-CN"/>
        </w:rPr>
        <w:t>resources of BFR</w:t>
      </w:r>
      <w:r w:rsidR="00E21B76">
        <w:rPr>
          <w:lang w:eastAsia="zh-CN"/>
        </w:rPr>
        <w:t xml:space="preserve"> procedure, i.e. MAC CE </w:t>
      </w:r>
      <w:r w:rsidR="00E21B76">
        <w:rPr>
          <w:rFonts w:hint="eastAsia"/>
          <w:lang w:eastAsia="zh-CN"/>
        </w:rPr>
        <w:t>is</w:t>
      </w:r>
      <w:r w:rsidR="00E21B76">
        <w:rPr>
          <w:lang w:eastAsia="zh-CN"/>
        </w:rPr>
        <w:t xml:space="preserve"> used to accommodate the UL signaling and transmitted on the available UL-SCH resources for a new transmission. </w:t>
      </w:r>
    </w:p>
    <w:p w14:paraId="06BB6FED" w14:textId="73CCA6E7" w:rsidR="00E21B76" w:rsidRPr="006351C4" w:rsidRDefault="00E21B76" w:rsidP="00E21B76">
      <w:pPr>
        <w:rPr>
          <w:b/>
          <w:i/>
        </w:rPr>
      </w:pPr>
      <w:r w:rsidRPr="006351C4">
        <w:rPr>
          <w:b/>
          <w:i/>
        </w:rPr>
        <w:t xml:space="preserve">Proposal </w:t>
      </w:r>
      <w:r w:rsidR="00C8784F">
        <w:rPr>
          <w:b/>
          <w:i/>
        </w:rPr>
        <w:t>1</w:t>
      </w:r>
      <w:r w:rsidR="005C1F25">
        <w:rPr>
          <w:b/>
          <w:i/>
        </w:rPr>
        <w:t>3</w:t>
      </w:r>
      <w:r w:rsidRPr="006351C4">
        <w:rPr>
          <w:b/>
          <w:i/>
        </w:rPr>
        <w:t>:</w:t>
      </w:r>
    </w:p>
    <w:p w14:paraId="5FC1852D" w14:textId="3A9E1A4A" w:rsidR="00E21B76" w:rsidRPr="00B62470" w:rsidRDefault="00F07473" w:rsidP="00E21B76">
      <w:pPr>
        <w:pStyle w:val="boldbullet1"/>
        <w:numPr>
          <w:ilvl w:val="0"/>
          <w:numId w:val="12"/>
        </w:numPr>
        <w:rPr>
          <w:i/>
          <w:sz w:val="22"/>
          <w:szCs w:val="20"/>
        </w:rPr>
      </w:pPr>
      <w:r>
        <w:rPr>
          <w:i/>
          <w:sz w:val="22"/>
          <w:szCs w:val="20"/>
        </w:rPr>
        <w:t>Similar to design principle for BFR procedure, f</w:t>
      </w:r>
      <w:r w:rsidR="001349A4">
        <w:rPr>
          <w:i/>
          <w:sz w:val="22"/>
          <w:szCs w:val="20"/>
        </w:rPr>
        <w:t xml:space="preserve">or UL signaling medium/container, support MAC CE as baseline. </w:t>
      </w:r>
    </w:p>
    <w:p w14:paraId="028C9938" w14:textId="77777777" w:rsidR="00E21B76" w:rsidRPr="001349A4" w:rsidRDefault="00E21B76" w:rsidP="00D06EAE">
      <w:pPr>
        <w:pStyle w:val="boldbullet1"/>
        <w:rPr>
          <w:i/>
          <w:sz w:val="22"/>
          <w:szCs w:val="20"/>
        </w:rPr>
      </w:pPr>
    </w:p>
    <w:p w14:paraId="62D80C3E" w14:textId="24E46E7D" w:rsidR="001101C5" w:rsidRPr="00F83BA7" w:rsidRDefault="00F51AB7" w:rsidP="001101C5">
      <w:pPr>
        <w:pStyle w:val="1"/>
        <w:jc w:val="left"/>
        <w:rPr>
          <w:lang w:eastAsia="zh-CN"/>
        </w:rPr>
      </w:pPr>
      <w:r>
        <w:rPr>
          <w:lang w:eastAsia="zh-CN"/>
        </w:rPr>
        <w:t>Others</w:t>
      </w:r>
    </w:p>
    <w:p w14:paraId="093758E8" w14:textId="41E9FA13" w:rsidR="00CB43F7" w:rsidRDefault="00CB43F7" w:rsidP="00CB43F7">
      <w:pPr>
        <w:rPr>
          <w:lang w:eastAsia="zh-CN"/>
        </w:rPr>
      </w:pPr>
      <w:r>
        <w:rPr>
          <w:lang w:eastAsia="zh-CN"/>
        </w:rPr>
        <w:t xml:space="preserve">There are many similarities between the </w:t>
      </w:r>
      <w:r w:rsidR="00D90AE5">
        <w:rPr>
          <w:lang w:eastAsia="zh-CN"/>
        </w:rPr>
        <w:t xml:space="preserve">UE-initiated/event-driven beam management </w:t>
      </w:r>
      <w:r>
        <w:rPr>
          <w:lang w:eastAsia="zh-CN"/>
        </w:rPr>
        <w:t xml:space="preserve">and the BFR </w:t>
      </w:r>
      <w:r w:rsidR="00D90AE5">
        <w:rPr>
          <w:lang w:eastAsia="zh-CN"/>
        </w:rPr>
        <w:t>procedure</w:t>
      </w:r>
      <w:r>
        <w:rPr>
          <w:lang w:eastAsia="zh-CN"/>
        </w:rPr>
        <w:t xml:space="preserve"> in </w:t>
      </w:r>
      <w:r w:rsidR="00D90AE5">
        <w:rPr>
          <w:lang w:eastAsia="zh-CN"/>
        </w:rPr>
        <w:t>legacy spec</w:t>
      </w:r>
      <w:r>
        <w:rPr>
          <w:lang w:eastAsia="zh-CN"/>
        </w:rPr>
        <w:t>. Their purpose is to switch to a new beam</w:t>
      </w:r>
      <w:r w:rsidR="00D90AE5" w:rsidRPr="00D90AE5">
        <w:rPr>
          <w:lang w:eastAsia="zh-CN"/>
        </w:rPr>
        <w:t xml:space="preserve"> </w:t>
      </w:r>
      <w:r w:rsidR="00D90AE5">
        <w:rPr>
          <w:lang w:eastAsia="zh-CN"/>
        </w:rPr>
        <w:t>quickly</w:t>
      </w:r>
      <w:r>
        <w:rPr>
          <w:lang w:eastAsia="zh-CN"/>
        </w:rPr>
        <w:t xml:space="preserve"> to improve the user experi</w:t>
      </w:r>
      <w:r w:rsidR="00D90AE5">
        <w:rPr>
          <w:lang w:eastAsia="zh-CN"/>
        </w:rPr>
        <w:t>ence. For example, based on pre-</w:t>
      </w:r>
      <w:r>
        <w:rPr>
          <w:lang w:eastAsia="zh-CN"/>
        </w:rPr>
        <w:t>configured</w:t>
      </w:r>
      <w:r w:rsidR="00D90AE5">
        <w:rPr>
          <w:lang w:eastAsia="zh-CN"/>
        </w:rPr>
        <w:t>/</w:t>
      </w:r>
      <w:r>
        <w:rPr>
          <w:lang w:eastAsia="zh-CN"/>
        </w:rPr>
        <w:t xml:space="preserve">defined events, the </w:t>
      </w:r>
      <w:r w:rsidR="00D90AE5">
        <w:rPr>
          <w:lang w:eastAsia="zh-CN"/>
        </w:rPr>
        <w:t>UE</w:t>
      </w:r>
      <w:r>
        <w:rPr>
          <w:lang w:eastAsia="zh-CN"/>
        </w:rPr>
        <w:t xml:space="preserve"> can determine whether the current beam qua</w:t>
      </w:r>
      <w:r w:rsidR="00D90AE5">
        <w:rPr>
          <w:lang w:eastAsia="zh-CN"/>
        </w:rPr>
        <w:t>lity change meets the condition in the event</w:t>
      </w:r>
      <w:r>
        <w:rPr>
          <w:lang w:eastAsia="zh-CN"/>
        </w:rPr>
        <w:t xml:space="preserve"> by measuring explicit or implicit RS</w:t>
      </w:r>
      <w:r w:rsidR="00D90AE5">
        <w:rPr>
          <w:lang w:eastAsia="zh-CN"/>
        </w:rPr>
        <w:t xml:space="preserve"> resource</w:t>
      </w:r>
      <w:r>
        <w:rPr>
          <w:lang w:eastAsia="zh-CN"/>
        </w:rPr>
        <w:t xml:space="preserve">. When an event occurs, the </w:t>
      </w:r>
      <w:r w:rsidR="00D90AE5">
        <w:rPr>
          <w:lang w:eastAsia="zh-CN"/>
        </w:rPr>
        <w:t>UE will notify</w:t>
      </w:r>
      <w:r>
        <w:rPr>
          <w:lang w:eastAsia="zh-CN"/>
        </w:rPr>
        <w:t xml:space="preserve"> the </w:t>
      </w:r>
      <w:r w:rsidR="00D90AE5">
        <w:rPr>
          <w:lang w:eastAsia="zh-CN"/>
        </w:rPr>
        <w:t>gNB</w:t>
      </w:r>
      <w:r>
        <w:rPr>
          <w:lang w:eastAsia="zh-CN"/>
        </w:rPr>
        <w:t xml:space="preserve"> of the</w:t>
      </w:r>
      <w:r w:rsidR="00D90AE5">
        <w:rPr>
          <w:lang w:eastAsia="zh-CN"/>
        </w:rPr>
        <w:t xml:space="preserve"> detected event and the suggested</w:t>
      </w:r>
      <w:r>
        <w:rPr>
          <w:lang w:eastAsia="zh-CN"/>
        </w:rPr>
        <w:t xml:space="preserve"> new beam</w:t>
      </w:r>
      <w:r w:rsidR="00D90AE5">
        <w:rPr>
          <w:lang w:eastAsia="zh-CN"/>
        </w:rPr>
        <w:t>(s)</w:t>
      </w:r>
      <w:r>
        <w:rPr>
          <w:lang w:eastAsia="zh-CN"/>
        </w:rPr>
        <w:t>.</w:t>
      </w:r>
      <w:r w:rsidR="00D90AE5">
        <w:rPr>
          <w:lang w:eastAsia="zh-CN"/>
        </w:rPr>
        <w:t xml:space="preserve"> </w:t>
      </w:r>
    </w:p>
    <w:p w14:paraId="364D660D" w14:textId="6926B155" w:rsidR="00845535" w:rsidRDefault="00CB43F7" w:rsidP="00CB43F7">
      <w:pPr>
        <w:rPr>
          <w:lang w:eastAsia="zh-CN"/>
        </w:rPr>
      </w:pPr>
      <w:r>
        <w:rPr>
          <w:lang w:eastAsia="zh-CN"/>
        </w:rPr>
        <w:t xml:space="preserve">The different aspects of these two </w:t>
      </w:r>
      <w:r w:rsidR="00D90AE5">
        <w:rPr>
          <w:lang w:eastAsia="zh-CN"/>
        </w:rPr>
        <w:t>procedures</w:t>
      </w:r>
      <w:r>
        <w:rPr>
          <w:lang w:eastAsia="zh-CN"/>
        </w:rPr>
        <w:t xml:space="preserve"> may include quality </w:t>
      </w:r>
      <w:r w:rsidR="00D90AE5">
        <w:rPr>
          <w:lang w:eastAsia="zh-CN"/>
        </w:rPr>
        <w:t>metric, threshold, event definition</w:t>
      </w:r>
      <w:r>
        <w:rPr>
          <w:lang w:eastAsia="zh-CN"/>
        </w:rPr>
        <w:t xml:space="preserve">, report </w:t>
      </w:r>
      <w:r w:rsidR="00D90AE5">
        <w:rPr>
          <w:lang w:eastAsia="zh-CN"/>
        </w:rPr>
        <w:t>content</w:t>
      </w:r>
      <w:r>
        <w:rPr>
          <w:lang w:eastAsia="zh-CN"/>
        </w:rPr>
        <w:t xml:space="preserve">, </w:t>
      </w:r>
      <w:r w:rsidR="00D90AE5">
        <w:rPr>
          <w:lang w:eastAsia="zh-CN"/>
        </w:rPr>
        <w:t>report</w:t>
      </w:r>
      <w:r>
        <w:rPr>
          <w:lang w:eastAsia="zh-CN"/>
        </w:rPr>
        <w:t xml:space="preserve"> </w:t>
      </w:r>
      <w:r w:rsidR="00D90AE5">
        <w:rPr>
          <w:lang w:eastAsia="zh-CN"/>
        </w:rPr>
        <w:t>container and so on</w:t>
      </w:r>
      <w:r>
        <w:rPr>
          <w:lang w:eastAsia="zh-CN"/>
        </w:rPr>
        <w:t xml:space="preserve">. </w:t>
      </w:r>
      <w:r w:rsidR="00D90AE5">
        <w:rPr>
          <w:lang w:eastAsia="zh-CN"/>
        </w:rPr>
        <w:t>I</w:t>
      </w:r>
      <w:r>
        <w:rPr>
          <w:lang w:eastAsia="zh-CN"/>
        </w:rPr>
        <w:t xml:space="preserve">f the </w:t>
      </w:r>
      <w:r w:rsidR="00D90AE5">
        <w:rPr>
          <w:lang w:eastAsia="zh-CN"/>
        </w:rPr>
        <w:t>gNB</w:t>
      </w:r>
      <w:r>
        <w:rPr>
          <w:lang w:eastAsia="zh-CN"/>
        </w:rPr>
        <w:t xml:space="preserve"> is allowed to configure both </w:t>
      </w:r>
      <w:r w:rsidR="00D90AE5">
        <w:rPr>
          <w:lang w:eastAsia="zh-CN"/>
        </w:rPr>
        <w:t>procedures</w:t>
      </w:r>
      <w:r>
        <w:rPr>
          <w:lang w:eastAsia="zh-CN"/>
        </w:rPr>
        <w:t xml:space="preserve"> simultaneously, there may be </w:t>
      </w:r>
      <w:r w:rsidR="00D90AE5">
        <w:rPr>
          <w:lang w:eastAsia="zh-CN"/>
        </w:rPr>
        <w:t>significant</w:t>
      </w:r>
      <w:r>
        <w:rPr>
          <w:lang w:eastAsia="zh-CN"/>
        </w:rPr>
        <w:t xml:space="preserve"> resource </w:t>
      </w:r>
      <w:r w:rsidR="00D90AE5">
        <w:rPr>
          <w:lang w:eastAsia="zh-CN"/>
        </w:rPr>
        <w:t xml:space="preserve">and processing </w:t>
      </w:r>
      <w:r>
        <w:rPr>
          <w:lang w:eastAsia="zh-CN"/>
        </w:rPr>
        <w:t xml:space="preserve">overhead. For example, when UE detects an event defined in </w:t>
      </w:r>
      <w:r w:rsidR="00D90AE5">
        <w:rPr>
          <w:lang w:eastAsia="zh-CN"/>
        </w:rPr>
        <w:t>the UE-initiated/event-driven beam management</w:t>
      </w:r>
      <w:r>
        <w:rPr>
          <w:lang w:eastAsia="zh-CN"/>
        </w:rPr>
        <w:t xml:space="preserve"> and switches to a new beam, does the BFR </w:t>
      </w:r>
      <w:r w:rsidR="00D90AE5">
        <w:rPr>
          <w:lang w:eastAsia="zh-CN"/>
        </w:rPr>
        <w:t xml:space="preserve">procedure </w:t>
      </w:r>
      <w:r>
        <w:rPr>
          <w:lang w:eastAsia="zh-CN"/>
        </w:rPr>
        <w:t xml:space="preserve">need to be </w:t>
      </w:r>
      <w:r w:rsidR="000B05FF">
        <w:rPr>
          <w:lang w:eastAsia="zh-CN"/>
        </w:rPr>
        <w:t xml:space="preserve">considered </w:t>
      </w:r>
      <w:r>
        <w:rPr>
          <w:lang w:eastAsia="zh-CN"/>
        </w:rPr>
        <w:t xml:space="preserve">successfully completed or terminated to reduce unnecessary BFR </w:t>
      </w:r>
      <w:r w:rsidR="00D90AE5">
        <w:rPr>
          <w:lang w:eastAsia="zh-CN"/>
        </w:rPr>
        <w:t xml:space="preserve">procedure </w:t>
      </w:r>
      <w:r>
        <w:rPr>
          <w:lang w:eastAsia="zh-CN"/>
        </w:rPr>
        <w:t>overhead</w:t>
      </w:r>
      <w:r w:rsidR="000E03F4">
        <w:rPr>
          <w:lang w:eastAsia="zh-CN"/>
        </w:rPr>
        <w:t xml:space="preserve">? </w:t>
      </w:r>
      <w:r w:rsidR="008349B1">
        <w:rPr>
          <w:lang w:eastAsia="zh-CN"/>
        </w:rPr>
        <w:t>Therefore, we suggest clarifying the relationship between the UE-initiated/event-driven beam management and the legacy BFR procedure when these two procedures are configured simultaneously</w:t>
      </w:r>
      <w:r>
        <w:rPr>
          <w:lang w:eastAsia="zh-CN"/>
        </w:rPr>
        <w:t>.</w:t>
      </w:r>
    </w:p>
    <w:p w14:paraId="4864969D" w14:textId="7B0EE878" w:rsidR="00927518" w:rsidRDefault="00927518" w:rsidP="00927518">
      <w:pPr>
        <w:pStyle w:val="boldbullet1"/>
        <w:rPr>
          <w:i/>
          <w:sz w:val="22"/>
          <w:szCs w:val="20"/>
        </w:rPr>
      </w:pPr>
      <w:r>
        <w:rPr>
          <w:i/>
          <w:sz w:val="22"/>
          <w:szCs w:val="20"/>
        </w:rPr>
        <w:t>Proposal 1</w:t>
      </w:r>
      <w:r w:rsidR="006B1563">
        <w:rPr>
          <w:i/>
          <w:sz w:val="22"/>
          <w:szCs w:val="20"/>
        </w:rPr>
        <w:t>4</w:t>
      </w:r>
      <w:r>
        <w:rPr>
          <w:i/>
          <w:sz w:val="22"/>
          <w:szCs w:val="20"/>
        </w:rPr>
        <w:t>:</w:t>
      </w:r>
    </w:p>
    <w:p w14:paraId="56BE9720" w14:textId="4A7855A3" w:rsidR="00D90AE5" w:rsidRDefault="00D90AE5" w:rsidP="00927518">
      <w:pPr>
        <w:pStyle w:val="boldbullet1"/>
        <w:numPr>
          <w:ilvl w:val="0"/>
          <w:numId w:val="12"/>
        </w:numPr>
        <w:rPr>
          <w:i/>
          <w:sz w:val="22"/>
          <w:szCs w:val="20"/>
        </w:rPr>
      </w:pPr>
      <w:r w:rsidRPr="00927518">
        <w:rPr>
          <w:i/>
          <w:sz w:val="22"/>
          <w:szCs w:val="20"/>
        </w:rPr>
        <w:t xml:space="preserve">Clarify the relationship between </w:t>
      </w:r>
      <w:r w:rsidR="00927518">
        <w:rPr>
          <w:i/>
          <w:sz w:val="22"/>
          <w:szCs w:val="20"/>
        </w:rPr>
        <w:t xml:space="preserve">the </w:t>
      </w:r>
      <w:r w:rsidR="00927518" w:rsidRPr="00927518">
        <w:rPr>
          <w:i/>
          <w:sz w:val="22"/>
          <w:szCs w:val="20"/>
        </w:rPr>
        <w:t>UE-initiated/event-driven beam management and the BFR procedure</w:t>
      </w:r>
      <w:r w:rsidR="00927518">
        <w:rPr>
          <w:i/>
          <w:sz w:val="22"/>
          <w:szCs w:val="20"/>
        </w:rPr>
        <w:t xml:space="preserve"> </w:t>
      </w:r>
      <w:r w:rsidR="00E708E5">
        <w:rPr>
          <w:i/>
          <w:sz w:val="22"/>
          <w:szCs w:val="20"/>
        </w:rPr>
        <w:t>when</w:t>
      </w:r>
      <w:r w:rsidR="00927518">
        <w:rPr>
          <w:i/>
          <w:sz w:val="22"/>
          <w:szCs w:val="20"/>
        </w:rPr>
        <w:t xml:space="preserve"> these two procedures are configured simultaneously. </w:t>
      </w:r>
    </w:p>
    <w:p w14:paraId="73573478" w14:textId="3384FE6E" w:rsidR="002C6A4C" w:rsidRDefault="00E708E5" w:rsidP="00927518">
      <w:pPr>
        <w:pStyle w:val="boldbullet1"/>
        <w:numPr>
          <w:ilvl w:val="1"/>
          <w:numId w:val="12"/>
        </w:numPr>
        <w:rPr>
          <w:i/>
          <w:sz w:val="22"/>
          <w:szCs w:val="20"/>
        </w:rPr>
      </w:pPr>
      <w:r>
        <w:rPr>
          <w:i/>
          <w:sz w:val="22"/>
          <w:szCs w:val="20"/>
        </w:rPr>
        <w:t xml:space="preserve">E.g., </w:t>
      </w:r>
      <w:r w:rsidR="002C6A4C">
        <w:rPr>
          <w:i/>
          <w:sz w:val="22"/>
          <w:szCs w:val="20"/>
        </w:rPr>
        <w:t>for overhead reduction, consider the BFR procedure successfully completed</w:t>
      </w:r>
      <w:r w:rsidR="002C6A4C" w:rsidRPr="002C6A4C">
        <w:rPr>
          <w:i/>
          <w:sz w:val="22"/>
          <w:szCs w:val="20"/>
        </w:rPr>
        <w:t xml:space="preserve"> </w:t>
      </w:r>
      <w:r w:rsidR="002C6A4C">
        <w:rPr>
          <w:i/>
          <w:sz w:val="22"/>
          <w:szCs w:val="20"/>
        </w:rPr>
        <w:t xml:space="preserve">when the </w:t>
      </w:r>
      <w:r w:rsidR="002C6A4C">
        <w:rPr>
          <w:rFonts w:hint="eastAsia"/>
          <w:i/>
          <w:sz w:val="22"/>
          <w:szCs w:val="20"/>
        </w:rPr>
        <w:t>UE</w:t>
      </w:r>
      <w:r w:rsidR="00040115">
        <w:rPr>
          <w:i/>
          <w:sz w:val="22"/>
          <w:szCs w:val="20"/>
        </w:rPr>
        <w:t xml:space="preserve"> detects an event and</w:t>
      </w:r>
      <w:r w:rsidR="002C6A4C">
        <w:rPr>
          <w:i/>
          <w:sz w:val="22"/>
          <w:szCs w:val="20"/>
        </w:rPr>
        <w:t xml:space="preserve"> switch</w:t>
      </w:r>
      <w:r w:rsidR="00E8652D">
        <w:rPr>
          <w:i/>
          <w:sz w:val="22"/>
          <w:szCs w:val="20"/>
        </w:rPr>
        <w:t>e</w:t>
      </w:r>
      <w:r w:rsidR="00040115">
        <w:rPr>
          <w:i/>
          <w:sz w:val="22"/>
          <w:szCs w:val="20"/>
        </w:rPr>
        <w:t>s</w:t>
      </w:r>
      <w:r w:rsidR="002C6A4C">
        <w:rPr>
          <w:i/>
          <w:sz w:val="22"/>
          <w:szCs w:val="20"/>
        </w:rPr>
        <w:t xml:space="preserve"> to new beam in </w:t>
      </w:r>
      <w:r w:rsidR="002C6A4C" w:rsidRPr="00927518">
        <w:rPr>
          <w:i/>
          <w:sz w:val="22"/>
          <w:szCs w:val="20"/>
        </w:rPr>
        <w:t>UE-initiated/event-driven beam management</w:t>
      </w:r>
      <w:r w:rsidR="00E8652D">
        <w:rPr>
          <w:i/>
          <w:sz w:val="22"/>
          <w:szCs w:val="20"/>
        </w:rPr>
        <w:t>.</w:t>
      </w:r>
    </w:p>
    <w:p w14:paraId="07EB2430" w14:textId="62AF9FB2" w:rsidR="001101C5" w:rsidRPr="00845535" w:rsidRDefault="001101C5" w:rsidP="00E8652D">
      <w:pPr>
        <w:pStyle w:val="boldbullet1"/>
        <w:rPr>
          <w:i/>
          <w:sz w:val="22"/>
          <w:szCs w:val="20"/>
        </w:rPr>
      </w:pPr>
    </w:p>
    <w:p w14:paraId="16E1DA0F" w14:textId="77777777" w:rsidR="007C2BDF" w:rsidRDefault="007C2BDF" w:rsidP="000B47B8">
      <w:pPr>
        <w:pStyle w:val="1"/>
        <w:rPr>
          <w:lang w:eastAsia="zh-CN"/>
        </w:rPr>
      </w:pPr>
      <w:r>
        <w:rPr>
          <w:lang w:eastAsia="zh-CN"/>
        </w:rPr>
        <w:t xml:space="preserve">Conclusion </w:t>
      </w:r>
    </w:p>
    <w:p w14:paraId="022C2AD9" w14:textId="04EF647E" w:rsidR="00B146F4" w:rsidRDefault="007C2BDF" w:rsidP="00794C45">
      <w:pPr>
        <w:rPr>
          <w:lang w:eastAsia="zh-CN"/>
        </w:rPr>
      </w:pPr>
      <w:r w:rsidRPr="0020632D">
        <w:rPr>
          <w:lang w:eastAsia="zh-CN"/>
        </w:rPr>
        <w:t xml:space="preserve">In this contribution, we provide our </w:t>
      </w:r>
      <w:r w:rsidR="00E8652D">
        <w:rPr>
          <w:lang w:eastAsia="zh-CN"/>
        </w:rPr>
        <w:t xml:space="preserve">observation and </w:t>
      </w:r>
      <w:r w:rsidR="009D6627">
        <w:rPr>
          <w:lang w:eastAsia="zh-CN"/>
        </w:rPr>
        <w:t>proposals</w:t>
      </w:r>
      <w:r w:rsidRPr="0020632D">
        <w:rPr>
          <w:lang w:eastAsia="zh-CN"/>
        </w:rPr>
        <w:t xml:space="preserve"> on</w:t>
      </w:r>
      <w:r w:rsidR="00CA6BE3">
        <w:rPr>
          <w:lang w:eastAsia="zh-CN"/>
        </w:rPr>
        <w:t xml:space="preserve"> the UE-initiated/event-driven beam management</w:t>
      </w:r>
      <w:r w:rsidR="00E252A4" w:rsidRPr="0020632D">
        <w:rPr>
          <w:lang w:eastAsia="zh-CN"/>
        </w:rPr>
        <w:t>:</w:t>
      </w:r>
    </w:p>
    <w:bookmarkEnd w:id="1"/>
    <w:p w14:paraId="5415BB57" w14:textId="77777777" w:rsidR="0092628E" w:rsidRDefault="0092628E" w:rsidP="0092628E">
      <w:pPr>
        <w:pStyle w:val="boldbullet1"/>
        <w:rPr>
          <w:i/>
          <w:sz w:val="22"/>
          <w:szCs w:val="20"/>
        </w:rPr>
      </w:pPr>
      <w:r>
        <w:rPr>
          <w:i/>
          <w:sz w:val="22"/>
          <w:szCs w:val="20"/>
        </w:rPr>
        <w:t>Observation 1:</w:t>
      </w:r>
    </w:p>
    <w:p w14:paraId="60C0E3C0" w14:textId="77777777" w:rsidR="0092628E" w:rsidRDefault="0092628E" w:rsidP="0092628E">
      <w:pPr>
        <w:pStyle w:val="boldbullet1"/>
        <w:numPr>
          <w:ilvl w:val="0"/>
          <w:numId w:val="12"/>
        </w:numPr>
        <w:rPr>
          <w:i/>
          <w:sz w:val="22"/>
          <w:szCs w:val="20"/>
        </w:rPr>
      </w:pPr>
      <w:r>
        <w:rPr>
          <w:i/>
          <w:sz w:val="22"/>
          <w:szCs w:val="20"/>
        </w:rPr>
        <w:t>After the UL signaling reception, the QCL information of the beam management RS resources can be determined at gNB based on the reported beam and the suggested beam training scheme (if supported) in the UL signaling, e.g.</w:t>
      </w:r>
    </w:p>
    <w:p w14:paraId="62EE3336" w14:textId="77777777" w:rsidR="0092628E" w:rsidRDefault="0092628E" w:rsidP="0092628E">
      <w:pPr>
        <w:pStyle w:val="boldbullet1"/>
        <w:numPr>
          <w:ilvl w:val="1"/>
          <w:numId w:val="12"/>
        </w:numPr>
        <w:rPr>
          <w:i/>
          <w:sz w:val="22"/>
          <w:szCs w:val="20"/>
        </w:rPr>
      </w:pPr>
      <w:r>
        <w:rPr>
          <w:i/>
          <w:sz w:val="22"/>
          <w:szCs w:val="20"/>
        </w:rPr>
        <w:t xml:space="preserve"> F</w:t>
      </w:r>
      <w:r w:rsidRPr="00DD1E12">
        <w:rPr>
          <w:i/>
          <w:sz w:val="22"/>
          <w:szCs w:val="20"/>
        </w:rPr>
        <w:t xml:space="preserve">or P2 procedure the beam refinement can be performed around the </w:t>
      </w:r>
      <w:r>
        <w:rPr>
          <w:i/>
          <w:sz w:val="22"/>
          <w:szCs w:val="20"/>
        </w:rPr>
        <w:t>current</w:t>
      </w:r>
      <w:r w:rsidRPr="00DD1E12">
        <w:rPr>
          <w:i/>
          <w:sz w:val="22"/>
          <w:szCs w:val="20"/>
        </w:rPr>
        <w:t xml:space="preserve"> beam</w:t>
      </w:r>
      <w:r>
        <w:rPr>
          <w:i/>
          <w:sz w:val="22"/>
          <w:szCs w:val="20"/>
        </w:rPr>
        <w:t>.</w:t>
      </w:r>
    </w:p>
    <w:p w14:paraId="255F4CE5" w14:textId="06F4482A" w:rsidR="0092628E" w:rsidRPr="0092628E" w:rsidRDefault="0092628E" w:rsidP="0092628E">
      <w:pPr>
        <w:pStyle w:val="boldbullet1"/>
        <w:numPr>
          <w:ilvl w:val="1"/>
          <w:numId w:val="12"/>
        </w:numPr>
        <w:rPr>
          <w:i/>
          <w:sz w:val="22"/>
          <w:szCs w:val="20"/>
        </w:rPr>
      </w:pPr>
      <w:r>
        <w:rPr>
          <w:i/>
          <w:sz w:val="22"/>
          <w:szCs w:val="20"/>
        </w:rPr>
        <w:t>F</w:t>
      </w:r>
      <w:r w:rsidRPr="00DD1E12">
        <w:rPr>
          <w:i/>
          <w:sz w:val="22"/>
          <w:szCs w:val="20"/>
        </w:rPr>
        <w:t xml:space="preserve">or P3 procedure the SSB/CSI-RS can be repeatedly transmitted in the direction of the </w:t>
      </w:r>
      <w:r>
        <w:rPr>
          <w:i/>
          <w:sz w:val="22"/>
          <w:szCs w:val="20"/>
        </w:rPr>
        <w:t>current</w:t>
      </w:r>
      <w:r w:rsidRPr="00DD1E12">
        <w:rPr>
          <w:i/>
          <w:sz w:val="22"/>
          <w:szCs w:val="20"/>
        </w:rPr>
        <w:t xml:space="preserve"> beam</w:t>
      </w:r>
      <w:r>
        <w:rPr>
          <w:i/>
          <w:sz w:val="22"/>
          <w:szCs w:val="20"/>
        </w:rPr>
        <w:t>.</w:t>
      </w:r>
    </w:p>
    <w:p w14:paraId="324E1AAC" w14:textId="7C8214A7" w:rsidR="0092628E" w:rsidRDefault="0092628E" w:rsidP="0092628E">
      <w:pPr>
        <w:pStyle w:val="boldbullet1"/>
        <w:rPr>
          <w:i/>
          <w:sz w:val="22"/>
          <w:szCs w:val="20"/>
        </w:rPr>
      </w:pPr>
      <w:r>
        <w:rPr>
          <w:i/>
          <w:sz w:val="22"/>
          <w:szCs w:val="20"/>
        </w:rPr>
        <w:t>Proposal 1:</w:t>
      </w:r>
    </w:p>
    <w:p w14:paraId="7961F4E0" w14:textId="77777777" w:rsidR="0092628E" w:rsidRDefault="0092628E" w:rsidP="0092628E">
      <w:pPr>
        <w:pStyle w:val="boldbullet1"/>
        <w:numPr>
          <w:ilvl w:val="0"/>
          <w:numId w:val="12"/>
        </w:numPr>
        <w:rPr>
          <w:i/>
          <w:sz w:val="22"/>
          <w:szCs w:val="20"/>
        </w:rPr>
      </w:pPr>
      <w:r>
        <w:rPr>
          <w:i/>
          <w:sz w:val="22"/>
          <w:szCs w:val="20"/>
        </w:rPr>
        <w:lastRenderedPageBreak/>
        <w:t xml:space="preserve">Support UE-initiated/event-driven beam switching to further </w:t>
      </w:r>
      <w:r w:rsidRPr="0032051C">
        <w:rPr>
          <w:i/>
          <w:sz w:val="22"/>
          <w:szCs w:val="20"/>
        </w:rPr>
        <w:t xml:space="preserve">reduce the </w:t>
      </w:r>
      <w:r>
        <w:rPr>
          <w:i/>
          <w:sz w:val="22"/>
          <w:szCs w:val="20"/>
        </w:rPr>
        <w:t>latency</w:t>
      </w:r>
      <w:r w:rsidRPr="0032051C">
        <w:rPr>
          <w:i/>
          <w:sz w:val="22"/>
          <w:szCs w:val="20"/>
        </w:rPr>
        <w:t xml:space="preserve"> of beam updates in Rel-19.</w:t>
      </w:r>
    </w:p>
    <w:p w14:paraId="3DFC1EA6" w14:textId="77777777" w:rsidR="0092628E" w:rsidRDefault="0092628E" w:rsidP="0092628E">
      <w:pPr>
        <w:pStyle w:val="boldbullet1"/>
        <w:rPr>
          <w:i/>
          <w:sz w:val="22"/>
          <w:szCs w:val="20"/>
        </w:rPr>
      </w:pPr>
      <w:r>
        <w:rPr>
          <w:i/>
          <w:sz w:val="22"/>
          <w:szCs w:val="20"/>
        </w:rPr>
        <w:t>Proposal 2:</w:t>
      </w:r>
    </w:p>
    <w:p w14:paraId="0C30A817" w14:textId="77777777" w:rsidR="0092628E" w:rsidRDefault="0092628E" w:rsidP="0092628E">
      <w:pPr>
        <w:pStyle w:val="boldbullet1"/>
        <w:numPr>
          <w:ilvl w:val="0"/>
          <w:numId w:val="12"/>
        </w:numPr>
        <w:rPr>
          <w:i/>
          <w:sz w:val="22"/>
          <w:szCs w:val="20"/>
        </w:rPr>
      </w:pPr>
      <w:r>
        <w:rPr>
          <w:i/>
          <w:sz w:val="22"/>
          <w:szCs w:val="20"/>
        </w:rPr>
        <w:t xml:space="preserve">For the UE-initiated/event-driven beam switching procedure, </w:t>
      </w:r>
      <w:r w:rsidRPr="00357A60">
        <w:rPr>
          <w:i/>
          <w:sz w:val="22"/>
          <w:szCs w:val="20"/>
        </w:rPr>
        <w:t xml:space="preserve">the </w:t>
      </w:r>
      <w:r>
        <w:rPr>
          <w:i/>
          <w:sz w:val="22"/>
          <w:szCs w:val="20"/>
        </w:rPr>
        <w:t xml:space="preserve">reported </w:t>
      </w:r>
      <w:r w:rsidRPr="00357A60">
        <w:rPr>
          <w:i/>
          <w:sz w:val="22"/>
          <w:szCs w:val="20"/>
        </w:rPr>
        <w:t>new beam is applied starting from the first slot that is at least N symbols after the last symbol of the UL resource carrying the UL signaling or the</w:t>
      </w:r>
      <w:r>
        <w:rPr>
          <w:i/>
          <w:sz w:val="22"/>
          <w:szCs w:val="20"/>
        </w:rPr>
        <w:t xml:space="preserve"> </w:t>
      </w:r>
      <w:r>
        <w:rPr>
          <w:rFonts w:hint="eastAsia"/>
          <w:i/>
          <w:sz w:val="22"/>
          <w:szCs w:val="20"/>
        </w:rPr>
        <w:t>DL</w:t>
      </w:r>
      <w:r>
        <w:rPr>
          <w:i/>
          <w:sz w:val="22"/>
          <w:szCs w:val="20"/>
        </w:rPr>
        <w:t xml:space="preserve"> channel carrying the</w:t>
      </w:r>
      <w:r w:rsidRPr="00357A60">
        <w:rPr>
          <w:i/>
          <w:sz w:val="22"/>
          <w:szCs w:val="20"/>
        </w:rPr>
        <w:t xml:space="preserve"> gNB response (if supported).</w:t>
      </w:r>
    </w:p>
    <w:p w14:paraId="41AD2F68" w14:textId="77777777" w:rsidR="0092628E" w:rsidRPr="00E96E88" w:rsidRDefault="0092628E" w:rsidP="0092628E">
      <w:pPr>
        <w:rPr>
          <w:b/>
          <w:i/>
        </w:rPr>
      </w:pPr>
      <w:r w:rsidRPr="004C0F94">
        <w:rPr>
          <w:rFonts w:hint="eastAsia"/>
          <w:b/>
          <w:i/>
        </w:rPr>
        <w:t>P</w:t>
      </w:r>
      <w:r>
        <w:rPr>
          <w:b/>
          <w:i/>
        </w:rPr>
        <w:t>roposal 3:</w:t>
      </w:r>
    </w:p>
    <w:p w14:paraId="2C007356" w14:textId="77777777" w:rsidR="0092628E" w:rsidRDefault="0092628E" w:rsidP="0092628E">
      <w:pPr>
        <w:pStyle w:val="boldbullet1"/>
        <w:numPr>
          <w:ilvl w:val="0"/>
          <w:numId w:val="12"/>
        </w:numPr>
        <w:rPr>
          <w:i/>
          <w:sz w:val="22"/>
          <w:szCs w:val="20"/>
        </w:rPr>
      </w:pPr>
      <w:r>
        <w:rPr>
          <w:i/>
          <w:sz w:val="22"/>
          <w:szCs w:val="20"/>
        </w:rPr>
        <w:t xml:space="preserve">Refer to the L3 events for cell measurement and define L1/L2 beam-level new events for UE-initiated/event-driven beam management as follows. </w:t>
      </w:r>
    </w:p>
    <w:p w14:paraId="285579D1" w14:textId="77777777" w:rsidR="0092628E" w:rsidRPr="004D57AA" w:rsidRDefault="0092628E" w:rsidP="0092628E">
      <w:pPr>
        <w:pStyle w:val="boldbullet1"/>
        <w:numPr>
          <w:ilvl w:val="1"/>
          <w:numId w:val="12"/>
        </w:numPr>
        <w:rPr>
          <w:i/>
          <w:sz w:val="22"/>
          <w:szCs w:val="20"/>
        </w:rPr>
      </w:pPr>
      <w:r w:rsidRPr="004D57AA">
        <w:rPr>
          <w:i/>
          <w:sz w:val="22"/>
          <w:szCs w:val="20"/>
        </w:rPr>
        <w:t>N</w:t>
      </w:r>
      <w:r w:rsidRPr="004D57AA">
        <w:rPr>
          <w:rFonts w:hint="eastAsia"/>
          <w:i/>
          <w:sz w:val="22"/>
          <w:szCs w:val="20"/>
        </w:rPr>
        <w:t xml:space="preserve">ew </w:t>
      </w:r>
      <w:r w:rsidRPr="004D57AA">
        <w:rPr>
          <w:i/>
          <w:sz w:val="22"/>
          <w:szCs w:val="20"/>
        </w:rPr>
        <w:t xml:space="preserve">event 1: </w:t>
      </w:r>
      <w:r>
        <w:rPr>
          <w:i/>
          <w:sz w:val="22"/>
          <w:szCs w:val="20"/>
        </w:rPr>
        <w:t>Anyone c</w:t>
      </w:r>
      <w:r w:rsidRPr="004D57AA">
        <w:rPr>
          <w:i/>
          <w:sz w:val="22"/>
          <w:szCs w:val="20"/>
        </w:rPr>
        <w:t>urrent beam becomes worse than threshold.</w:t>
      </w:r>
    </w:p>
    <w:p w14:paraId="722F1D04" w14:textId="77777777" w:rsidR="0092628E" w:rsidRPr="004D57AA" w:rsidRDefault="0092628E" w:rsidP="0092628E">
      <w:pPr>
        <w:pStyle w:val="boldbullet1"/>
        <w:numPr>
          <w:ilvl w:val="1"/>
          <w:numId w:val="12"/>
        </w:numPr>
        <w:rPr>
          <w:i/>
          <w:sz w:val="22"/>
          <w:szCs w:val="20"/>
        </w:rPr>
      </w:pPr>
      <w:r w:rsidRPr="004D57AA">
        <w:rPr>
          <w:i/>
          <w:sz w:val="22"/>
          <w:szCs w:val="20"/>
        </w:rPr>
        <w:t xml:space="preserve">New event 2: </w:t>
      </w:r>
      <w:r>
        <w:rPr>
          <w:i/>
          <w:sz w:val="22"/>
          <w:szCs w:val="20"/>
        </w:rPr>
        <w:t>At least one n</w:t>
      </w:r>
      <w:r w:rsidRPr="004D57AA">
        <w:rPr>
          <w:i/>
          <w:sz w:val="22"/>
          <w:szCs w:val="20"/>
        </w:rPr>
        <w:t>ew beam becomes better than threshold.</w:t>
      </w:r>
    </w:p>
    <w:p w14:paraId="14791758" w14:textId="77777777" w:rsidR="0092628E" w:rsidRPr="004D57AA" w:rsidRDefault="0092628E" w:rsidP="0092628E">
      <w:pPr>
        <w:pStyle w:val="boldbullet1"/>
        <w:numPr>
          <w:ilvl w:val="1"/>
          <w:numId w:val="12"/>
        </w:numPr>
        <w:rPr>
          <w:i/>
          <w:sz w:val="22"/>
          <w:szCs w:val="20"/>
        </w:rPr>
      </w:pPr>
      <w:r w:rsidRPr="004D57AA">
        <w:rPr>
          <w:i/>
          <w:sz w:val="22"/>
          <w:szCs w:val="20"/>
        </w:rPr>
        <w:t xml:space="preserve">New event 3: </w:t>
      </w:r>
      <w:r>
        <w:rPr>
          <w:i/>
          <w:sz w:val="22"/>
          <w:szCs w:val="20"/>
        </w:rPr>
        <w:t>C</w:t>
      </w:r>
      <w:r w:rsidRPr="004D57AA">
        <w:rPr>
          <w:i/>
          <w:sz w:val="22"/>
          <w:szCs w:val="20"/>
        </w:rPr>
        <w:t>ondition 1 and condition 2</w:t>
      </w:r>
    </w:p>
    <w:p w14:paraId="04814C3C" w14:textId="77777777" w:rsidR="0092628E" w:rsidRPr="004D57AA" w:rsidRDefault="0092628E" w:rsidP="0092628E">
      <w:pPr>
        <w:pStyle w:val="boldbullet1"/>
        <w:numPr>
          <w:ilvl w:val="2"/>
          <w:numId w:val="12"/>
        </w:numPr>
        <w:rPr>
          <w:i/>
          <w:sz w:val="22"/>
          <w:szCs w:val="20"/>
        </w:rPr>
      </w:pPr>
      <w:r w:rsidRPr="004D57AA">
        <w:rPr>
          <w:i/>
          <w:sz w:val="22"/>
          <w:szCs w:val="20"/>
        </w:rPr>
        <w:t xml:space="preserve">Condition 1: </w:t>
      </w:r>
      <w:r>
        <w:rPr>
          <w:i/>
          <w:sz w:val="22"/>
          <w:szCs w:val="20"/>
        </w:rPr>
        <w:t>Anyone c</w:t>
      </w:r>
      <w:r w:rsidRPr="004D57AA">
        <w:rPr>
          <w:i/>
          <w:sz w:val="22"/>
          <w:szCs w:val="20"/>
        </w:rPr>
        <w:t>urrent beam becomes worse than threshold1.</w:t>
      </w:r>
    </w:p>
    <w:p w14:paraId="6F56554A" w14:textId="77777777" w:rsidR="0092628E" w:rsidRPr="004D57AA" w:rsidRDefault="0092628E" w:rsidP="0092628E">
      <w:pPr>
        <w:pStyle w:val="boldbullet1"/>
        <w:numPr>
          <w:ilvl w:val="2"/>
          <w:numId w:val="12"/>
        </w:numPr>
        <w:rPr>
          <w:i/>
          <w:sz w:val="22"/>
          <w:szCs w:val="20"/>
        </w:rPr>
      </w:pPr>
      <w:r w:rsidRPr="004D57AA">
        <w:rPr>
          <w:i/>
          <w:sz w:val="22"/>
          <w:szCs w:val="20"/>
        </w:rPr>
        <w:t xml:space="preserve">Condition 2: </w:t>
      </w:r>
      <w:r>
        <w:rPr>
          <w:i/>
          <w:sz w:val="22"/>
          <w:szCs w:val="20"/>
        </w:rPr>
        <w:t>At least one n</w:t>
      </w:r>
      <w:r w:rsidRPr="004D57AA">
        <w:rPr>
          <w:i/>
          <w:sz w:val="22"/>
          <w:szCs w:val="20"/>
        </w:rPr>
        <w:t>ew beam becomes better than threshold2.</w:t>
      </w:r>
    </w:p>
    <w:p w14:paraId="5E12DA43" w14:textId="77777777" w:rsidR="0092628E" w:rsidRPr="004D57AA" w:rsidRDefault="0092628E" w:rsidP="0092628E">
      <w:pPr>
        <w:pStyle w:val="boldbullet1"/>
        <w:numPr>
          <w:ilvl w:val="1"/>
          <w:numId w:val="12"/>
        </w:numPr>
        <w:rPr>
          <w:i/>
          <w:sz w:val="22"/>
          <w:szCs w:val="20"/>
        </w:rPr>
      </w:pPr>
      <w:r w:rsidRPr="004D57AA">
        <w:rPr>
          <w:i/>
          <w:sz w:val="22"/>
          <w:szCs w:val="20"/>
        </w:rPr>
        <w:t>New event 4: New beam becomes offset better than current beam.</w:t>
      </w:r>
    </w:p>
    <w:p w14:paraId="144C2937" w14:textId="77777777" w:rsidR="0092628E" w:rsidRPr="00E96E88" w:rsidRDefault="0092628E" w:rsidP="0092628E">
      <w:pPr>
        <w:rPr>
          <w:b/>
          <w:i/>
        </w:rPr>
      </w:pPr>
      <w:r w:rsidRPr="004C0F94">
        <w:rPr>
          <w:rFonts w:hint="eastAsia"/>
          <w:b/>
          <w:i/>
        </w:rPr>
        <w:t>P</w:t>
      </w:r>
      <w:r>
        <w:rPr>
          <w:b/>
          <w:i/>
        </w:rPr>
        <w:t>roposal 4:</w:t>
      </w:r>
    </w:p>
    <w:p w14:paraId="48D5D389" w14:textId="77777777" w:rsidR="0092628E" w:rsidRDefault="0092628E" w:rsidP="0092628E">
      <w:pPr>
        <w:pStyle w:val="boldbullet1"/>
        <w:numPr>
          <w:ilvl w:val="0"/>
          <w:numId w:val="12"/>
        </w:numPr>
        <w:rPr>
          <w:i/>
          <w:sz w:val="22"/>
          <w:szCs w:val="20"/>
        </w:rPr>
      </w:pPr>
      <w:r w:rsidRPr="00695299">
        <w:rPr>
          <w:rFonts w:hint="eastAsia"/>
          <w:i/>
          <w:sz w:val="22"/>
          <w:szCs w:val="20"/>
        </w:rPr>
        <w:t xml:space="preserve">For </w:t>
      </w:r>
      <w:r w:rsidRPr="00695299">
        <w:rPr>
          <w:i/>
          <w:sz w:val="22"/>
          <w:szCs w:val="20"/>
        </w:rPr>
        <w:t>new event measurement, the design principle for beam failure detection in legacy spec can be reused</w:t>
      </w:r>
      <w:r>
        <w:rPr>
          <w:i/>
          <w:sz w:val="22"/>
          <w:szCs w:val="20"/>
        </w:rPr>
        <w:t>.</w:t>
      </w:r>
    </w:p>
    <w:p w14:paraId="4E20FD38" w14:textId="77777777" w:rsidR="0092628E" w:rsidRPr="00695299" w:rsidRDefault="0092628E" w:rsidP="0092628E">
      <w:pPr>
        <w:pStyle w:val="boldbullet1"/>
        <w:numPr>
          <w:ilvl w:val="1"/>
          <w:numId w:val="12"/>
        </w:numPr>
        <w:rPr>
          <w:i/>
          <w:sz w:val="22"/>
          <w:szCs w:val="20"/>
        </w:rPr>
      </w:pPr>
      <w:r w:rsidRPr="00695299">
        <w:rPr>
          <w:i/>
          <w:sz w:val="22"/>
          <w:szCs w:val="20"/>
        </w:rPr>
        <w:t>The SSB/CSI-RS resources can be configured to associate with the new event to measure current beam quality</w:t>
      </w:r>
      <w:r>
        <w:rPr>
          <w:i/>
          <w:sz w:val="22"/>
          <w:szCs w:val="20"/>
        </w:rPr>
        <w:t xml:space="preserve"> or </w:t>
      </w:r>
      <w:r w:rsidRPr="00695299">
        <w:rPr>
          <w:i/>
          <w:sz w:val="22"/>
          <w:szCs w:val="20"/>
        </w:rPr>
        <w:t xml:space="preserve">new beam </w:t>
      </w:r>
      <w:r>
        <w:rPr>
          <w:i/>
          <w:sz w:val="22"/>
          <w:szCs w:val="20"/>
        </w:rPr>
        <w:t xml:space="preserve">quality </w:t>
      </w:r>
      <w:r w:rsidRPr="00695299">
        <w:rPr>
          <w:i/>
          <w:sz w:val="22"/>
          <w:szCs w:val="20"/>
        </w:rPr>
        <w:t>based on the configured event.</w:t>
      </w:r>
    </w:p>
    <w:p w14:paraId="629F2E00" w14:textId="77777777" w:rsidR="0092628E" w:rsidRDefault="0092628E" w:rsidP="0092628E">
      <w:pPr>
        <w:pStyle w:val="boldbullet1"/>
        <w:numPr>
          <w:ilvl w:val="1"/>
          <w:numId w:val="12"/>
        </w:numPr>
        <w:rPr>
          <w:i/>
          <w:sz w:val="22"/>
          <w:szCs w:val="20"/>
        </w:rPr>
      </w:pPr>
      <w:r>
        <w:rPr>
          <w:i/>
          <w:sz w:val="22"/>
          <w:szCs w:val="20"/>
        </w:rPr>
        <w:t xml:space="preserve">For </w:t>
      </w:r>
      <w:r w:rsidRPr="002743C9">
        <w:rPr>
          <w:i/>
          <w:sz w:val="22"/>
          <w:szCs w:val="20"/>
        </w:rPr>
        <w:t xml:space="preserve">current beam measurement, the </w:t>
      </w:r>
      <w:r w:rsidRPr="00695299">
        <w:rPr>
          <w:i/>
          <w:sz w:val="22"/>
          <w:szCs w:val="20"/>
        </w:rPr>
        <w:t>SSB/CSI-RS</w:t>
      </w:r>
      <w:r w:rsidRPr="002743C9">
        <w:rPr>
          <w:i/>
          <w:sz w:val="22"/>
          <w:szCs w:val="20"/>
        </w:rPr>
        <w:t xml:space="preserve"> resource can be QCL-ed with or same as the source RS in the indicated unified TCI state</w:t>
      </w:r>
      <w:r>
        <w:rPr>
          <w:i/>
          <w:sz w:val="22"/>
          <w:szCs w:val="20"/>
        </w:rPr>
        <w:t>.</w:t>
      </w:r>
    </w:p>
    <w:p w14:paraId="0FB49BFB" w14:textId="77777777" w:rsidR="0092628E" w:rsidRPr="00E96E88" w:rsidRDefault="0092628E" w:rsidP="0092628E">
      <w:pPr>
        <w:rPr>
          <w:b/>
          <w:i/>
        </w:rPr>
      </w:pPr>
      <w:r w:rsidRPr="004C0F94">
        <w:rPr>
          <w:rFonts w:hint="eastAsia"/>
          <w:b/>
          <w:i/>
        </w:rPr>
        <w:t>P</w:t>
      </w:r>
      <w:r>
        <w:rPr>
          <w:b/>
          <w:i/>
        </w:rPr>
        <w:t>roposal 5:</w:t>
      </w:r>
    </w:p>
    <w:p w14:paraId="1ED0A7D4" w14:textId="77777777" w:rsidR="0092628E" w:rsidRPr="009F0675" w:rsidRDefault="0092628E" w:rsidP="0092628E">
      <w:pPr>
        <w:pStyle w:val="boldbullet1"/>
        <w:numPr>
          <w:ilvl w:val="0"/>
          <w:numId w:val="12"/>
        </w:numPr>
        <w:rPr>
          <w:i/>
          <w:sz w:val="22"/>
          <w:szCs w:val="20"/>
        </w:rPr>
      </w:pPr>
      <w:r>
        <w:rPr>
          <w:i/>
          <w:sz w:val="22"/>
          <w:szCs w:val="20"/>
        </w:rPr>
        <w:t>At least for current beam measurement in</w:t>
      </w:r>
      <w:r w:rsidRPr="009F0675">
        <w:rPr>
          <w:i/>
          <w:sz w:val="22"/>
          <w:szCs w:val="20"/>
        </w:rPr>
        <w:t xml:space="preserve"> the UE-initiated/event-driven beam management, there is no need to support semi-persistent CSI-RS and aperiodic CSI-RS.</w:t>
      </w:r>
    </w:p>
    <w:p w14:paraId="45C339F8" w14:textId="77777777" w:rsidR="0092628E" w:rsidRPr="00E96E88" w:rsidRDefault="0092628E" w:rsidP="0092628E">
      <w:pPr>
        <w:rPr>
          <w:b/>
          <w:i/>
        </w:rPr>
      </w:pPr>
      <w:r w:rsidRPr="004C0F94">
        <w:rPr>
          <w:rFonts w:hint="eastAsia"/>
          <w:b/>
          <w:i/>
        </w:rPr>
        <w:t>P</w:t>
      </w:r>
      <w:r>
        <w:rPr>
          <w:b/>
          <w:i/>
        </w:rPr>
        <w:t>roposal 6:</w:t>
      </w:r>
    </w:p>
    <w:p w14:paraId="6D93C3A5" w14:textId="77777777" w:rsidR="0092628E" w:rsidRDefault="0092628E" w:rsidP="0092628E">
      <w:pPr>
        <w:pStyle w:val="boldbullet1"/>
        <w:numPr>
          <w:ilvl w:val="0"/>
          <w:numId w:val="12"/>
        </w:numPr>
        <w:rPr>
          <w:i/>
          <w:sz w:val="22"/>
          <w:szCs w:val="20"/>
        </w:rPr>
      </w:pPr>
      <w:r>
        <w:rPr>
          <w:i/>
          <w:sz w:val="22"/>
          <w:szCs w:val="20"/>
        </w:rPr>
        <w:t>L1-SINR can be considered to be used as a measurement quantity.</w:t>
      </w:r>
    </w:p>
    <w:p w14:paraId="58C58800" w14:textId="77777777" w:rsidR="0092628E" w:rsidRPr="00E96E88" w:rsidRDefault="0092628E" w:rsidP="0092628E">
      <w:pPr>
        <w:rPr>
          <w:b/>
          <w:i/>
        </w:rPr>
      </w:pPr>
      <w:r w:rsidRPr="004C0F94">
        <w:rPr>
          <w:rFonts w:hint="eastAsia"/>
          <w:b/>
          <w:i/>
        </w:rPr>
        <w:t>P</w:t>
      </w:r>
      <w:r>
        <w:rPr>
          <w:b/>
          <w:i/>
        </w:rPr>
        <w:t>roposal 7:</w:t>
      </w:r>
    </w:p>
    <w:p w14:paraId="2CFF59F8" w14:textId="77777777" w:rsidR="0092628E" w:rsidRDefault="0092628E" w:rsidP="0092628E">
      <w:pPr>
        <w:pStyle w:val="boldbullet1"/>
        <w:numPr>
          <w:ilvl w:val="0"/>
          <w:numId w:val="12"/>
        </w:numPr>
        <w:rPr>
          <w:i/>
          <w:sz w:val="22"/>
          <w:szCs w:val="20"/>
        </w:rPr>
      </w:pPr>
      <w:r>
        <w:rPr>
          <w:i/>
          <w:sz w:val="22"/>
          <w:szCs w:val="20"/>
        </w:rPr>
        <w:t>Support to introduce new counter(s) and new timer(s) based on the new event definition for beam quality monitoring.</w:t>
      </w:r>
    </w:p>
    <w:p w14:paraId="5B2B3D22" w14:textId="77777777" w:rsidR="0092628E" w:rsidRPr="00597E53" w:rsidRDefault="0092628E" w:rsidP="0092628E">
      <w:pPr>
        <w:rPr>
          <w:b/>
          <w:i/>
        </w:rPr>
      </w:pPr>
      <w:r w:rsidRPr="00597E53">
        <w:rPr>
          <w:rFonts w:hint="eastAsia"/>
          <w:b/>
          <w:i/>
        </w:rPr>
        <w:t>P</w:t>
      </w:r>
      <w:r w:rsidRPr="00597E53">
        <w:rPr>
          <w:b/>
          <w:i/>
        </w:rPr>
        <w:t xml:space="preserve">roposal </w:t>
      </w:r>
      <w:r>
        <w:rPr>
          <w:b/>
          <w:i/>
        </w:rPr>
        <w:t>8</w:t>
      </w:r>
      <w:r w:rsidRPr="00597E53">
        <w:rPr>
          <w:b/>
          <w:i/>
        </w:rPr>
        <w:t>:</w:t>
      </w:r>
    </w:p>
    <w:p w14:paraId="24D52A7A" w14:textId="77777777" w:rsidR="0092628E" w:rsidRDefault="0092628E" w:rsidP="0092628E">
      <w:pPr>
        <w:pStyle w:val="boldbullet1"/>
        <w:numPr>
          <w:ilvl w:val="0"/>
          <w:numId w:val="12"/>
        </w:numPr>
        <w:rPr>
          <w:i/>
          <w:sz w:val="22"/>
          <w:szCs w:val="20"/>
        </w:rPr>
      </w:pPr>
      <w:r>
        <w:rPr>
          <w:i/>
          <w:sz w:val="22"/>
          <w:szCs w:val="20"/>
        </w:rPr>
        <w:t xml:space="preserve">For </w:t>
      </w:r>
      <w:r w:rsidRPr="00A93026">
        <w:rPr>
          <w:i/>
          <w:sz w:val="22"/>
          <w:szCs w:val="20"/>
        </w:rPr>
        <w:t>UE-initiated/event-driven beam</w:t>
      </w:r>
      <w:r>
        <w:rPr>
          <w:i/>
          <w:sz w:val="22"/>
          <w:szCs w:val="20"/>
        </w:rPr>
        <w:t xml:space="preserve"> management, depending on the trigger event, t</w:t>
      </w:r>
      <w:r w:rsidRPr="00A93026">
        <w:rPr>
          <w:i/>
          <w:sz w:val="22"/>
          <w:szCs w:val="20"/>
        </w:rPr>
        <w:t xml:space="preserve">he UL signaling can contain </w:t>
      </w:r>
      <w:r>
        <w:rPr>
          <w:i/>
          <w:sz w:val="22"/>
          <w:szCs w:val="20"/>
        </w:rPr>
        <w:t>the following information:</w:t>
      </w:r>
    </w:p>
    <w:p w14:paraId="20CB5E18" w14:textId="77777777" w:rsidR="0092628E" w:rsidRDefault="0092628E" w:rsidP="0092628E">
      <w:pPr>
        <w:pStyle w:val="boldbullet1"/>
        <w:numPr>
          <w:ilvl w:val="1"/>
          <w:numId w:val="12"/>
        </w:numPr>
        <w:rPr>
          <w:i/>
          <w:sz w:val="22"/>
          <w:szCs w:val="20"/>
        </w:rPr>
      </w:pPr>
      <w:r w:rsidRPr="00A93026">
        <w:rPr>
          <w:i/>
          <w:sz w:val="22"/>
          <w:szCs w:val="20"/>
        </w:rPr>
        <w:t>an indication of the event that occurred</w:t>
      </w:r>
      <w:r>
        <w:rPr>
          <w:i/>
          <w:sz w:val="22"/>
          <w:szCs w:val="20"/>
        </w:rPr>
        <w:t>,</w:t>
      </w:r>
    </w:p>
    <w:p w14:paraId="34E5750B" w14:textId="77777777" w:rsidR="0092628E" w:rsidRPr="009B5308" w:rsidRDefault="0092628E" w:rsidP="0092628E">
      <w:pPr>
        <w:pStyle w:val="boldbullet1"/>
        <w:numPr>
          <w:ilvl w:val="1"/>
          <w:numId w:val="12"/>
        </w:numPr>
        <w:rPr>
          <w:i/>
          <w:sz w:val="22"/>
          <w:szCs w:val="20"/>
        </w:rPr>
      </w:pPr>
      <w:r w:rsidRPr="009B5308">
        <w:rPr>
          <w:i/>
          <w:sz w:val="22"/>
          <w:szCs w:val="20"/>
        </w:rPr>
        <w:t>suggested new beam from serving cell</w:t>
      </w:r>
      <w:r>
        <w:rPr>
          <w:i/>
          <w:sz w:val="22"/>
          <w:szCs w:val="20"/>
        </w:rPr>
        <w:t xml:space="preserve"> PCI</w:t>
      </w:r>
      <w:r w:rsidRPr="009B5308">
        <w:rPr>
          <w:i/>
          <w:sz w:val="22"/>
          <w:szCs w:val="20"/>
        </w:rPr>
        <w:t xml:space="preserve"> or non-serving cell</w:t>
      </w:r>
      <w:r>
        <w:rPr>
          <w:i/>
          <w:sz w:val="22"/>
          <w:szCs w:val="20"/>
        </w:rPr>
        <w:t xml:space="preserve"> PCI,</w:t>
      </w:r>
    </w:p>
    <w:p w14:paraId="61C7F4EB" w14:textId="77777777" w:rsidR="0092628E" w:rsidRDefault="0092628E" w:rsidP="0092628E">
      <w:pPr>
        <w:pStyle w:val="boldbullet1"/>
        <w:numPr>
          <w:ilvl w:val="1"/>
          <w:numId w:val="12"/>
        </w:numPr>
        <w:rPr>
          <w:i/>
          <w:sz w:val="22"/>
          <w:szCs w:val="20"/>
        </w:rPr>
      </w:pPr>
      <w:r>
        <w:rPr>
          <w:i/>
          <w:sz w:val="22"/>
          <w:szCs w:val="20"/>
        </w:rPr>
        <w:t>cell index on which the event occurs,</w:t>
      </w:r>
    </w:p>
    <w:p w14:paraId="4F0BD7FA" w14:textId="77777777" w:rsidR="0092628E" w:rsidRDefault="0092628E" w:rsidP="0092628E">
      <w:pPr>
        <w:pStyle w:val="boldbullet1"/>
        <w:numPr>
          <w:ilvl w:val="1"/>
          <w:numId w:val="12"/>
        </w:numPr>
        <w:rPr>
          <w:i/>
          <w:sz w:val="22"/>
          <w:szCs w:val="20"/>
        </w:rPr>
      </w:pPr>
      <w:r>
        <w:rPr>
          <w:i/>
          <w:sz w:val="22"/>
          <w:szCs w:val="20"/>
        </w:rPr>
        <w:t>unavailable current beam,</w:t>
      </w:r>
    </w:p>
    <w:p w14:paraId="14696E49" w14:textId="77777777" w:rsidR="0092628E" w:rsidRDefault="0092628E" w:rsidP="0092628E">
      <w:pPr>
        <w:pStyle w:val="boldbullet1"/>
        <w:numPr>
          <w:ilvl w:val="1"/>
          <w:numId w:val="12"/>
        </w:numPr>
        <w:rPr>
          <w:i/>
          <w:sz w:val="22"/>
          <w:szCs w:val="20"/>
        </w:rPr>
      </w:pPr>
      <w:r>
        <w:rPr>
          <w:i/>
          <w:sz w:val="22"/>
          <w:szCs w:val="20"/>
        </w:rPr>
        <w:t>UE capability value index.</w:t>
      </w:r>
    </w:p>
    <w:p w14:paraId="2BB89F8B" w14:textId="77777777" w:rsidR="0092628E" w:rsidRPr="00597E53" w:rsidRDefault="0092628E" w:rsidP="0092628E">
      <w:pPr>
        <w:rPr>
          <w:b/>
          <w:i/>
        </w:rPr>
      </w:pPr>
      <w:r w:rsidRPr="00597E53">
        <w:rPr>
          <w:rFonts w:hint="eastAsia"/>
          <w:b/>
          <w:i/>
        </w:rPr>
        <w:t>P</w:t>
      </w:r>
      <w:r w:rsidRPr="00597E53">
        <w:rPr>
          <w:b/>
          <w:i/>
        </w:rPr>
        <w:t xml:space="preserve">roposal </w:t>
      </w:r>
      <w:r>
        <w:rPr>
          <w:b/>
          <w:i/>
        </w:rPr>
        <w:t>9</w:t>
      </w:r>
      <w:r w:rsidRPr="00597E53">
        <w:rPr>
          <w:b/>
          <w:i/>
        </w:rPr>
        <w:t>:</w:t>
      </w:r>
    </w:p>
    <w:p w14:paraId="64CD53BD" w14:textId="77777777" w:rsidR="0092628E" w:rsidRDefault="0092628E" w:rsidP="0092628E">
      <w:pPr>
        <w:pStyle w:val="boldbullet1"/>
        <w:numPr>
          <w:ilvl w:val="0"/>
          <w:numId w:val="12"/>
        </w:numPr>
        <w:rPr>
          <w:i/>
          <w:sz w:val="22"/>
          <w:szCs w:val="20"/>
        </w:rPr>
      </w:pPr>
      <w:r>
        <w:rPr>
          <w:i/>
          <w:sz w:val="22"/>
          <w:szCs w:val="20"/>
        </w:rPr>
        <w:lastRenderedPageBreak/>
        <w:t>The Tx/Rx beam refinement request, i.e. P2 (repetition=off) or P3(repetition=on), can be included in t</w:t>
      </w:r>
      <w:r w:rsidRPr="00A93026">
        <w:rPr>
          <w:i/>
          <w:sz w:val="22"/>
          <w:szCs w:val="20"/>
        </w:rPr>
        <w:t xml:space="preserve">he </w:t>
      </w:r>
      <w:r>
        <w:rPr>
          <w:i/>
          <w:sz w:val="22"/>
          <w:szCs w:val="20"/>
        </w:rPr>
        <w:t>UL signaling.</w:t>
      </w:r>
    </w:p>
    <w:p w14:paraId="3773CD94" w14:textId="77777777" w:rsidR="0092628E" w:rsidRPr="00597E53" w:rsidRDefault="0092628E" w:rsidP="0092628E">
      <w:pPr>
        <w:rPr>
          <w:b/>
          <w:i/>
        </w:rPr>
      </w:pPr>
      <w:r w:rsidRPr="00597E53">
        <w:rPr>
          <w:rFonts w:hint="eastAsia"/>
          <w:b/>
          <w:i/>
        </w:rPr>
        <w:t>P</w:t>
      </w:r>
      <w:r w:rsidRPr="00597E53">
        <w:rPr>
          <w:b/>
          <w:i/>
        </w:rPr>
        <w:t xml:space="preserve">roposal </w:t>
      </w:r>
      <w:r>
        <w:rPr>
          <w:b/>
          <w:i/>
        </w:rPr>
        <w:t>10</w:t>
      </w:r>
      <w:r w:rsidRPr="00597E53">
        <w:rPr>
          <w:b/>
          <w:i/>
        </w:rPr>
        <w:t>:</w:t>
      </w:r>
    </w:p>
    <w:p w14:paraId="70A27CA1" w14:textId="77777777" w:rsidR="0092628E" w:rsidRPr="006351C4" w:rsidRDefault="0092628E" w:rsidP="0092628E">
      <w:pPr>
        <w:pStyle w:val="boldbullet1"/>
        <w:numPr>
          <w:ilvl w:val="0"/>
          <w:numId w:val="12"/>
        </w:numPr>
        <w:rPr>
          <w:i/>
          <w:sz w:val="22"/>
          <w:szCs w:val="20"/>
        </w:rPr>
      </w:pPr>
      <w:r>
        <w:rPr>
          <w:i/>
          <w:sz w:val="22"/>
          <w:szCs w:val="20"/>
        </w:rPr>
        <w:t>The suggested unified TCI state type (joint, separate) can be included in t</w:t>
      </w:r>
      <w:r w:rsidRPr="00A93026">
        <w:rPr>
          <w:i/>
          <w:sz w:val="22"/>
          <w:szCs w:val="20"/>
        </w:rPr>
        <w:t xml:space="preserve">he </w:t>
      </w:r>
      <w:r>
        <w:rPr>
          <w:i/>
          <w:sz w:val="22"/>
          <w:szCs w:val="20"/>
        </w:rPr>
        <w:t>UL signaling.</w:t>
      </w:r>
    </w:p>
    <w:p w14:paraId="249432D6" w14:textId="77777777" w:rsidR="0092628E" w:rsidRPr="00597E53" w:rsidRDefault="0092628E" w:rsidP="0092628E">
      <w:pPr>
        <w:rPr>
          <w:b/>
          <w:i/>
        </w:rPr>
      </w:pPr>
      <w:r w:rsidRPr="00597E53">
        <w:rPr>
          <w:rFonts w:hint="eastAsia"/>
          <w:b/>
          <w:i/>
        </w:rPr>
        <w:t>P</w:t>
      </w:r>
      <w:r w:rsidRPr="00597E53">
        <w:rPr>
          <w:b/>
          <w:i/>
        </w:rPr>
        <w:t xml:space="preserve">roposal </w:t>
      </w:r>
      <w:r>
        <w:rPr>
          <w:b/>
          <w:i/>
        </w:rPr>
        <w:t>11</w:t>
      </w:r>
      <w:r w:rsidRPr="00597E53">
        <w:rPr>
          <w:b/>
          <w:i/>
        </w:rPr>
        <w:t>:</w:t>
      </w:r>
    </w:p>
    <w:p w14:paraId="646F0971" w14:textId="77777777" w:rsidR="0092628E" w:rsidRPr="006351C4" w:rsidRDefault="0092628E" w:rsidP="0092628E">
      <w:pPr>
        <w:pStyle w:val="boldbullet1"/>
        <w:numPr>
          <w:ilvl w:val="0"/>
          <w:numId w:val="12"/>
        </w:numPr>
        <w:rPr>
          <w:i/>
          <w:sz w:val="22"/>
          <w:szCs w:val="20"/>
        </w:rPr>
      </w:pPr>
      <w:r>
        <w:rPr>
          <w:i/>
          <w:sz w:val="22"/>
          <w:szCs w:val="20"/>
        </w:rPr>
        <w:t>Support the variable size for the UL signaling depending on the detected event.</w:t>
      </w:r>
    </w:p>
    <w:p w14:paraId="12CA1BC1" w14:textId="77777777" w:rsidR="0092628E" w:rsidRPr="006351C4" w:rsidRDefault="0092628E" w:rsidP="0092628E">
      <w:pPr>
        <w:rPr>
          <w:b/>
          <w:i/>
        </w:rPr>
      </w:pPr>
      <w:r>
        <w:rPr>
          <w:b/>
          <w:i/>
        </w:rPr>
        <w:t>Proposal 12</w:t>
      </w:r>
      <w:r w:rsidRPr="006351C4">
        <w:rPr>
          <w:b/>
          <w:i/>
        </w:rPr>
        <w:t>:</w:t>
      </w:r>
    </w:p>
    <w:p w14:paraId="6E977D92" w14:textId="77777777" w:rsidR="0092628E" w:rsidRDefault="0092628E" w:rsidP="0092628E">
      <w:pPr>
        <w:pStyle w:val="boldbullet1"/>
        <w:numPr>
          <w:ilvl w:val="0"/>
          <w:numId w:val="12"/>
        </w:numPr>
        <w:rPr>
          <w:i/>
          <w:sz w:val="22"/>
          <w:szCs w:val="20"/>
        </w:rPr>
      </w:pPr>
      <w:r w:rsidRPr="006351C4">
        <w:rPr>
          <w:i/>
          <w:sz w:val="22"/>
          <w:szCs w:val="20"/>
        </w:rPr>
        <w:t>Study the scheme for the reliability of the UL signaling</w:t>
      </w:r>
      <w:r>
        <w:rPr>
          <w:i/>
          <w:sz w:val="22"/>
          <w:szCs w:val="20"/>
        </w:rPr>
        <w:t xml:space="preserve">, e.g. </w:t>
      </w:r>
    </w:p>
    <w:p w14:paraId="44B94EAA" w14:textId="77777777" w:rsidR="0092628E" w:rsidRDefault="0092628E" w:rsidP="0092628E">
      <w:pPr>
        <w:pStyle w:val="boldbullet1"/>
        <w:numPr>
          <w:ilvl w:val="1"/>
          <w:numId w:val="12"/>
        </w:numPr>
        <w:rPr>
          <w:i/>
          <w:sz w:val="22"/>
          <w:szCs w:val="20"/>
        </w:rPr>
      </w:pPr>
      <w:r>
        <w:rPr>
          <w:i/>
          <w:sz w:val="22"/>
          <w:szCs w:val="20"/>
        </w:rPr>
        <w:t>The UE transmits the UL signaling by using the UL beam corresponding to the current beam or new beam.</w:t>
      </w:r>
    </w:p>
    <w:p w14:paraId="140B96B8" w14:textId="77777777" w:rsidR="0092628E" w:rsidRDefault="0092628E" w:rsidP="0092628E">
      <w:pPr>
        <w:pStyle w:val="boldbullet1"/>
        <w:numPr>
          <w:ilvl w:val="1"/>
          <w:numId w:val="12"/>
        </w:numPr>
        <w:rPr>
          <w:i/>
          <w:sz w:val="22"/>
          <w:szCs w:val="20"/>
        </w:rPr>
      </w:pPr>
      <w:r>
        <w:rPr>
          <w:i/>
          <w:sz w:val="22"/>
          <w:szCs w:val="20"/>
        </w:rPr>
        <w:t xml:space="preserve">The UE transmits the repeated UL signaling by </w:t>
      </w:r>
      <w:r w:rsidRPr="00E00CB4">
        <w:rPr>
          <w:i/>
          <w:sz w:val="22"/>
          <w:szCs w:val="20"/>
        </w:rPr>
        <w:t xml:space="preserve">the UL </w:t>
      </w:r>
      <w:r>
        <w:rPr>
          <w:i/>
          <w:sz w:val="22"/>
          <w:szCs w:val="20"/>
        </w:rPr>
        <w:t>resource</w:t>
      </w:r>
      <w:r w:rsidRPr="00E00CB4">
        <w:rPr>
          <w:i/>
          <w:sz w:val="22"/>
          <w:szCs w:val="20"/>
        </w:rPr>
        <w:t xml:space="preserve"> configured with two UL beams</w:t>
      </w:r>
      <w:r w:rsidDel="00E00CB4">
        <w:rPr>
          <w:i/>
          <w:sz w:val="22"/>
          <w:szCs w:val="20"/>
        </w:rPr>
        <w:t xml:space="preserve"> </w:t>
      </w:r>
      <w:r>
        <w:rPr>
          <w:i/>
          <w:sz w:val="22"/>
          <w:szCs w:val="20"/>
        </w:rPr>
        <w:t>targeting to serving cell and neighboring cell.</w:t>
      </w:r>
    </w:p>
    <w:p w14:paraId="1BA1C4D9" w14:textId="77777777" w:rsidR="0092628E" w:rsidRPr="006351C4" w:rsidRDefault="0092628E" w:rsidP="0092628E">
      <w:pPr>
        <w:rPr>
          <w:b/>
          <w:i/>
        </w:rPr>
      </w:pPr>
      <w:r w:rsidRPr="006351C4">
        <w:rPr>
          <w:b/>
          <w:i/>
        </w:rPr>
        <w:t xml:space="preserve">Proposal </w:t>
      </w:r>
      <w:r>
        <w:rPr>
          <w:b/>
          <w:i/>
        </w:rPr>
        <w:t>13</w:t>
      </w:r>
      <w:r w:rsidRPr="006351C4">
        <w:rPr>
          <w:b/>
          <w:i/>
        </w:rPr>
        <w:t>:</w:t>
      </w:r>
    </w:p>
    <w:p w14:paraId="28096E8F" w14:textId="77777777" w:rsidR="0092628E" w:rsidRPr="00B62470" w:rsidRDefault="0092628E" w:rsidP="0092628E">
      <w:pPr>
        <w:pStyle w:val="boldbullet1"/>
        <w:numPr>
          <w:ilvl w:val="0"/>
          <w:numId w:val="12"/>
        </w:numPr>
        <w:rPr>
          <w:i/>
          <w:sz w:val="22"/>
          <w:szCs w:val="20"/>
        </w:rPr>
      </w:pPr>
      <w:r>
        <w:rPr>
          <w:i/>
          <w:sz w:val="22"/>
          <w:szCs w:val="20"/>
        </w:rPr>
        <w:t xml:space="preserve">Similar to design principle for BFR procedure, for UL signaling medium/container, support MAC CE as baseline. </w:t>
      </w:r>
    </w:p>
    <w:p w14:paraId="0CE3207F" w14:textId="77777777" w:rsidR="0092628E" w:rsidRDefault="0092628E" w:rsidP="0092628E">
      <w:pPr>
        <w:pStyle w:val="boldbullet1"/>
        <w:rPr>
          <w:i/>
          <w:sz w:val="22"/>
          <w:szCs w:val="20"/>
        </w:rPr>
      </w:pPr>
      <w:r>
        <w:rPr>
          <w:i/>
          <w:sz w:val="22"/>
          <w:szCs w:val="20"/>
        </w:rPr>
        <w:t>Proposal 14:</w:t>
      </w:r>
    </w:p>
    <w:p w14:paraId="006252A0" w14:textId="77777777" w:rsidR="0092628E" w:rsidRDefault="0092628E" w:rsidP="0092628E">
      <w:pPr>
        <w:pStyle w:val="boldbullet1"/>
        <w:numPr>
          <w:ilvl w:val="0"/>
          <w:numId w:val="12"/>
        </w:numPr>
        <w:rPr>
          <w:i/>
          <w:sz w:val="22"/>
          <w:szCs w:val="20"/>
        </w:rPr>
      </w:pPr>
      <w:r w:rsidRPr="00927518">
        <w:rPr>
          <w:i/>
          <w:sz w:val="22"/>
          <w:szCs w:val="20"/>
        </w:rPr>
        <w:t xml:space="preserve">Clarify the relationship between </w:t>
      </w:r>
      <w:r>
        <w:rPr>
          <w:i/>
          <w:sz w:val="22"/>
          <w:szCs w:val="20"/>
        </w:rPr>
        <w:t xml:space="preserve">the </w:t>
      </w:r>
      <w:r w:rsidRPr="00927518">
        <w:rPr>
          <w:i/>
          <w:sz w:val="22"/>
          <w:szCs w:val="20"/>
        </w:rPr>
        <w:t>UE-initiated/event-driven beam management and the BFR procedure</w:t>
      </w:r>
      <w:r>
        <w:rPr>
          <w:i/>
          <w:sz w:val="22"/>
          <w:szCs w:val="20"/>
        </w:rPr>
        <w:t xml:space="preserve"> when these two procedures are configured simultaneously. </w:t>
      </w:r>
    </w:p>
    <w:p w14:paraId="5708773A" w14:textId="77777777" w:rsidR="0092628E" w:rsidRDefault="0092628E" w:rsidP="0092628E">
      <w:pPr>
        <w:pStyle w:val="boldbullet1"/>
        <w:numPr>
          <w:ilvl w:val="1"/>
          <w:numId w:val="12"/>
        </w:numPr>
        <w:rPr>
          <w:i/>
          <w:sz w:val="22"/>
          <w:szCs w:val="20"/>
        </w:rPr>
      </w:pPr>
      <w:r>
        <w:rPr>
          <w:i/>
          <w:sz w:val="22"/>
          <w:szCs w:val="20"/>
        </w:rPr>
        <w:t>E.g., for overhead reduction, consider the BFR procedure successfully completed</w:t>
      </w:r>
      <w:r w:rsidRPr="002C6A4C">
        <w:rPr>
          <w:i/>
          <w:sz w:val="22"/>
          <w:szCs w:val="20"/>
        </w:rPr>
        <w:t xml:space="preserve"> </w:t>
      </w:r>
      <w:r>
        <w:rPr>
          <w:i/>
          <w:sz w:val="22"/>
          <w:szCs w:val="20"/>
        </w:rPr>
        <w:t xml:space="preserve">when the </w:t>
      </w:r>
      <w:r>
        <w:rPr>
          <w:rFonts w:hint="eastAsia"/>
          <w:i/>
          <w:sz w:val="22"/>
          <w:szCs w:val="20"/>
        </w:rPr>
        <w:t>UE</w:t>
      </w:r>
      <w:r>
        <w:rPr>
          <w:i/>
          <w:sz w:val="22"/>
          <w:szCs w:val="20"/>
        </w:rPr>
        <w:t xml:space="preserve"> detects an event and switches to new beam in </w:t>
      </w:r>
      <w:r w:rsidRPr="00927518">
        <w:rPr>
          <w:i/>
          <w:sz w:val="22"/>
          <w:szCs w:val="20"/>
        </w:rPr>
        <w:t>UE-initiated/event-driven beam management</w:t>
      </w:r>
      <w:r>
        <w:rPr>
          <w:i/>
          <w:sz w:val="22"/>
          <w:szCs w:val="20"/>
        </w:rPr>
        <w:t>.</w:t>
      </w:r>
    </w:p>
    <w:p w14:paraId="613FEDD9" w14:textId="7AD2C143" w:rsidR="00E8652D" w:rsidRDefault="00E8652D" w:rsidP="00574A93"/>
    <w:p w14:paraId="68115488" w14:textId="77777777" w:rsidR="003D3434" w:rsidRDefault="003D3434" w:rsidP="003D3434">
      <w:pPr>
        <w:pStyle w:val="1"/>
      </w:pPr>
      <w:r>
        <w:t>References</w:t>
      </w:r>
    </w:p>
    <w:p w14:paraId="7BE4C8FC" w14:textId="77777777" w:rsidR="003D3434" w:rsidRDefault="003D3434" w:rsidP="003D3434">
      <w:pPr>
        <w:rPr>
          <w:lang w:eastAsia="zh-CN"/>
        </w:rPr>
      </w:pPr>
      <w:r>
        <w:rPr>
          <w:rFonts w:hint="eastAsia"/>
          <w:lang w:eastAsia="zh-CN"/>
        </w:rPr>
        <w:t>[</w:t>
      </w:r>
      <w:r>
        <w:rPr>
          <w:lang w:eastAsia="zh-CN"/>
        </w:rPr>
        <w:t xml:space="preserve">1] </w:t>
      </w:r>
      <w:r w:rsidRPr="002D18E6">
        <w:rPr>
          <w:lang w:eastAsia="zh-CN"/>
        </w:rPr>
        <w:t>RP-</w:t>
      </w:r>
      <w:r w:rsidRPr="00927B9D">
        <w:rPr>
          <w:lang w:eastAsia="zh-CN"/>
        </w:rPr>
        <w:t>234007</w:t>
      </w:r>
      <w:r>
        <w:rPr>
          <w:lang w:eastAsia="zh-CN"/>
        </w:rPr>
        <w:t>,</w:t>
      </w:r>
      <w:r w:rsidRPr="002D18E6">
        <w:rPr>
          <w:lang w:eastAsia="zh-CN"/>
        </w:rPr>
        <w:t xml:space="preserve"> </w:t>
      </w:r>
      <w:r w:rsidRPr="00DC01FC">
        <w:rPr>
          <w:lang w:eastAsia="zh-CN"/>
        </w:rPr>
        <w:t xml:space="preserve">New SID: </w:t>
      </w:r>
      <w:r w:rsidRPr="00867AED">
        <w:rPr>
          <w:lang w:eastAsia="zh-CN"/>
        </w:rPr>
        <w:t>NR MIMO Phase 5</w:t>
      </w:r>
    </w:p>
    <w:p w14:paraId="7CC33691" w14:textId="77777777" w:rsidR="003D3434" w:rsidRPr="0051519C" w:rsidRDefault="003D3434" w:rsidP="00574A93"/>
    <w:sectPr w:rsidR="003D343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3DF04" w14:textId="77777777" w:rsidR="002E4D6E" w:rsidRDefault="002E4D6E">
      <w:r>
        <w:separator/>
      </w:r>
    </w:p>
  </w:endnote>
  <w:endnote w:type="continuationSeparator" w:id="0">
    <w:p w14:paraId="097323DE" w14:textId="77777777" w:rsidR="002E4D6E" w:rsidRDefault="002E4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86771" w14:textId="77777777" w:rsidR="002E4D6E" w:rsidRDefault="002E4D6E">
      <w:r>
        <w:separator/>
      </w:r>
    </w:p>
  </w:footnote>
  <w:footnote w:type="continuationSeparator" w:id="0">
    <w:p w14:paraId="2B2E57EF" w14:textId="77777777" w:rsidR="002E4D6E" w:rsidRDefault="002E4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C5E02"/>
    <w:multiLevelType w:val="hybridMultilevel"/>
    <w:tmpl w:val="668C638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D5057D"/>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E3960"/>
    <w:multiLevelType w:val="hybridMultilevel"/>
    <w:tmpl w:val="790C45FA"/>
    <w:lvl w:ilvl="0" w:tplc="E2B4C6A0">
      <w:start w:val="1"/>
      <w:numFmt w:val="bullet"/>
      <w:lvlText w:val="-"/>
      <w:lvlJc w:val="left"/>
      <w:pPr>
        <w:ind w:left="360" w:hanging="360"/>
      </w:pPr>
      <w:rPr>
        <w:rFonts w:ascii="Times New Roman" w:eastAsiaTheme="minorEastAsia" w:hAnsi="Times New Roman" w:cs="Times New Roman" w:hint="default"/>
      </w:rPr>
    </w:lvl>
    <w:lvl w:ilvl="1" w:tplc="4D3678F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9682540"/>
    <w:multiLevelType w:val="hybridMultilevel"/>
    <w:tmpl w:val="A65EF12C"/>
    <w:lvl w:ilvl="0" w:tplc="03620A3A">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D955879"/>
    <w:multiLevelType w:val="hybridMultilevel"/>
    <w:tmpl w:val="E5268F04"/>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9B5294"/>
    <w:multiLevelType w:val="hybridMultilevel"/>
    <w:tmpl w:val="844E4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25279A"/>
    <w:multiLevelType w:val="hybridMultilevel"/>
    <w:tmpl w:val="96F015D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2D14C506">
      <w:numFmt w:val="bullet"/>
      <w:lvlText w:val=""/>
      <w:lvlJc w:val="left"/>
      <w:pPr>
        <w:ind w:left="2040" w:hanging="360"/>
      </w:pPr>
      <w:rPr>
        <w:rFonts w:ascii="Wingdings" w:eastAsiaTheme="minorEastAsia" w:hAnsi="Wingdings"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3" w15:restartNumberingAfterBreak="0">
    <w:nsid w:val="6A1D1C7C"/>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6" w15:restartNumberingAfterBreak="0">
    <w:nsid w:val="6B0F78A1"/>
    <w:multiLevelType w:val="hybridMultilevel"/>
    <w:tmpl w:val="2C6A2246"/>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28"/>
  </w:num>
  <w:num w:numId="4">
    <w:abstractNumId w:val="29"/>
  </w:num>
  <w:num w:numId="5">
    <w:abstractNumId w:val="15"/>
  </w:num>
  <w:num w:numId="6">
    <w:abstractNumId w:val="13"/>
  </w:num>
  <w:num w:numId="7">
    <w:abstractNumId w:val="30"/>
  </w:num>
  <w:num w:numId="8">
    <w:abstractNumId w:val="27"/>
  </w:num>
  <w:num w:numId="9">
    <w:abstractNumId w:val="12"/>
  </w:num>
  <w:num w:numId="10">
    <w:abstractNumId w:val="21"/>
  </w:num>
  <w:num w:numId="11">
    <w:abstractNumId w:val="7"/>
  </w:num>
  <w:num w:numId="12">
    <w:abstractNumId w:val="8"/>
  </w:num>
  <w:num w:numId="13">
    <w:abstractNumId w:val="34"/>
  </w:num>
  <w:num w:numId="14">
    <w:abstractNumId w:val="5"/>
  </w:num>
  <w:num w:numId="15">
    <w:abstractNumId w:val="17"/>
  </w:num>
  <w:num w:numId="16">
    <w:abstractNumId w:val="9"/>
  </w:num>
  <w:num w:numId="17">
    <w:abstractNumId w:val="33"/>
  </w:num>
  <w:num w:numId="18">
    <w:abstractNumId w:val="25"/>
  </w:num>
  <w:num w:numId="19">
    <w:abstractNumId w:val="4"/>
  </w:num>
  <w:num w:numId="20">
    <w:abstractNumId w:val="31"/>
  </w:num>
  <w:num w:numId="21">
    <w:abstractNumId w:val="22"/>
  </w:num>
  <w:num w:numId="22">
    <w:abstractNumId w:val="24"/>
  </w:num>
  <w:num w:numId="23">
    <w:abstractNumId w:val="11"/>
  </w:num>
  <w:num w:numId="24">
    <w:abstractNumId w:val="1"/>
  </w:num>
  <w:num w:numId="25">
    <w:abstractNumId w:val="20"/>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8"/>
  </w:num>
  <w:num w:numId="29">
    <w:abstractNumId w:val="23"/>
  </w:num>
  <w:num w:numId="30">
    <w:abstractNumId w:val="2"/>
  </w:num>
  <w:num w:numId="31">
    <w:abstractNumId w:val="19"/>
  </w:num>
  <w:num w:numId="32">
    <w:abstractNumId w:val="16"/>
  </w:num>
  <w:num w:numId="33">
    <w:abstractNumId w:val="0"/>
  </w:num>
  <w:num w:numId="34">
    <w:abstractNumId w:val="26"/>
  </w:num>
  <w:num w:numId="35">
    <w:abstractNumId w:val="3"/>
  </w:num>
  <w:num w:numId="36">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650"/>
    <w:rsid w:val="00014738"/>
    <w:rsid w:val="0001496B"/>
    <w:rsid w:val="00014D9C"/>
    <w:rsid w:val="00014FBF"/>
    <w:rsid w:val="00015377"/>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2018A"/>
    <w:rsid w:val="0002059E"/>
    <w:rsid w:val="0002094C"/>
    <w:rsid w:val="000210A9"/>
    <w:rsid w:val="000211EB"/>
    <w:rsid w:val="00021498"/>
    <w:rsid w:val="00021B29"/>
    <w:rsid w:val="00021C0B"/>
    <w:rsid w:val="00021C3F"/>
    <w:rsid w:val="00021E83"/>
    <w:rsid w:val="000227A5"/>
    <w:rsid w:val="00022977"/>
    <w:rsid w:val="00022E67"/>
    <w:rsid w:val="0002330F"/>
    <w:rsid w:val="00023388"/>
    <w:rsid w:val="00023425"/>
    <w:rsid w:val="0002369B"/>
    <w:rsid w:val="00023798"/>
    <w:rsid w:val="00023875"/>
    <w:rsid w:val="00023A6F"/>
    <w:rsid w:val="00023B81"/>
    <w:rsid w:val="00023E73"/>
    <w:rsid w:val="00023F59"/>
    <w:rsid w:val="000241BE"/>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018"/>
    <w:rsid w:val="00045110"/>
    <w:rsid w:val="0004553A"/>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167"/>
    <w:rsid w:val="000622DF"/>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49"/>
    <w:rsid w:val="00072B5B"/>
    <w:rsid w:val="0007301E"/>
    <w:rsid w:val="000731A0"/>
    <w:rsid w:val="0007337C"/>
    <w:rsid w:val="00073434"/>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F63"/>
    <w:rsid w:val="000810F9"/>
    <w:rsid w:val="00081114"/>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716"/>
    <w:rsid w:val="00087913"/>
    <w:rsid w:val="00087E9C"/>
    <w:rsid w:val="000902DC"/>
    <w:rsid w:val="00090890"/>
    <w:rsid w:val="00090B49"/>
    <w:rsid w:val="00090E15"/>
    <w:rsid w:val="00091056"/>
    <w:rsid w:val="000911AE"/>
    <w:rsid w:val="000911E9"/>
    <w:rsid w:val="00091325"/>
    <w:rsid w:val="0009138F"/>
    <w:rsid w:val="00091DD9"/>
    <w:rsid w:val="000920AF"/>
    <w:rsid w:val="000922BA"/>
    <w:rsid w:val="00092409"/>
    <w:rsid w:val="000929F2"/>
    <w:rsid w:val="00092F19"/>
    <w:rsid w:val="00092FE1"/>
    <w:rsid w:val="000930A1"/>
    <w:rsid w:val="00093697"/>
    <w:rsid w:val="00093765"/>
    <w:rsid w:val="00093D42"/>
    <w:rsid w:val="00093E95"/>
    <w:rsid w:val="00094A16"/>
    <w:rsid w:val="00094D40"/>
    <w:rsid w:val="00094DE6"/>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CC7"/>
    <w:rsid w:val="000A2ED6"/>
    <w:rsid w:val="000A33E3"/>
    <w:rsid w:val="000A3B1A"/>
    <w:rsid w:val="000A4205"/>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F86"/>
    <w:rsid w:val="000B0192"/>
    <w:rsid w:val="000B0343"/>
    <w:rsid w:val="000B04FA"/>
    <w:rsid w:val="000B0545"/>
    <w:rsid w:val="000B05FF"/>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565"/>
    <w:rsid w:val="000D05F9"/>
    <w:rsid w:val="000D0646"/>
    <w:rsid w:val="000D06FF"/>
    <w:rsid w:val="000D083F"/>
    <w:rsid w:val="000D0A3A"/>
    <w:rsid w:val="000D0A93"/>
    <w:rsid w:val="000D0ADD"/>
    <w:rsid w:val="000D0C4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BD"/>
    <w:rsid w:val="000E1380"/>
    <w:rsid w:val="000E156A"/>
    <w:rsid w:val="000E18DF"/>
    <w:rsid w:val="000E194D"/>
    <w:rsid w:val="000E1EF6"/>
    <w:rsid w:val="000E209D"/>
    <w:rsid w:val="000E2248"/>
    <w:rsid w:val="000E24D5"/>
    <w:rsid w:val="000E2C16"/>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0D0"/>
    <w:rsid w:val="000F34B3"/>
    <w:rsid w:val="000F356B"/>
    <w:rsid w:val="000F3697"/>
    <w:rsid w:val="000F38BB"/>
    <w:rsid w:val="000F3B4D"/>
    <w:rsid w:val="000F3D72"/>
    <w:rsid w:val="000F4497"/>
    <w:rsid w:val="000F467C"/>
    <w:rsid w:val="000F4808"/>
    <w:rsid w:val="000F49E0"/>
    <w:rsid w:val="000F4A27"/>
    <w:rsid w:val="000F4EA2"/>
    <w:rsid w:val="000F5132"/>
    <w:rsid w:val="000F52D5"/>
    <w:rsid w:val="000F52E2"/>
    <w:rsid w:val="000F5556"/>
    <w:rsid w:val="000F5BD9"/>
    <w:rsid w:val="000F5EFE"/>
    <w:rsid w:val="000F5FBA"/>
    <w:rsid w:val="000F609C"/>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D81"/>
    <w:rsid w:val="00116E19"/>
    <w:rsid w:val="0011716C"/>
    <w:rsid w:val="00117683"/>
    <w:rsid w:val="001177DD"/>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5D7"/>
    <w:rsid w:val="001278E6"/>
    <w:rsid w:val="00127910"/>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B12"/>
    <w:rsid w:val="00134B88"/>
    <w:rsid w:val="00134E00"/>
    <w:rsid w:val="001353B2"/>
    <w:rsid w:val="001354AE"/>
    <w:rsid w:val="0013550E"/>
    <w:rsid w:val="001355EC"/>
    <w:rsid w:val="00135B47"/>
    <w:rsid w:val="0013609E"/>
    <w:rsid w:val="00136455"/>
    <w:rsid w:val="0013678A"/>
    <w:rsid w:val="001367BB"/>
    <w:rsid w:val="00136A23"/>
    <w:rsid w:val="00136B99"/>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18AA"/>
    <w:rsid w:val="00142058"/>
    <w:rsid w:val="001420E4"/>
    <w:rsid w:val="0014225B"/>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619"/>
    <w:rsid w:val="0015163E"/>
    <w:rsid w:val="00151F7B"/>
    <w:rsid w:val="0015231F"/>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08A"/>
    <w:rsid w:val="00171143"/>
    <w:rsid w:val="00171238"/>
    <w:rsid w:val="001716B3"/>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A0733"/>
    <w:rsid w:val="001A07D2"/>
    <w:rsid w:val="001A095B"/>
    <w:rsid w:val="001A13BC"/>
    <w:rsid w:val="001A1445"/>
    <w:rsid w:val="001A17F6"/>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6259"/>
    <w:rsid w:val="001A6460"/>
    <w:rsid w:val="001A6584"/>
    <w:rsid w:val="001A673E"/>
    <w:rsid w:val="001A69EB"/>
    <w:rsid w:val="001A6B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A5"/>
    <w:rsid w:val="001C1713"/>
    <w:rsid w:val="001C1933"/>
    <w:rsid w:val="001C1FCF"/>
    <w:rsid w:val="001C20FC"/>
    <w:rsid w:val="001C2378"/>
    <w:rsid w:val="001C24D2"/>
    <w:rsid w:val="001C2C9C"/>
    <w:rsid w:val="001C2F53"/>
    <w:rsid w:val="001C31E9"/>
    <w:rsid w:val="001C38A2"/>
    <w:rsid w:val="001C3985"/>
    <w:rsid w:val="001C3B8A"/>
    <w:rsid w:val="001C3DA3"/>
    <w:rsid w:val="001C3EE9"/>
    <w:rsid w:val="001C3FA4"/>
    <w:rsid w:val="001C4086"/>
    <w:rsid w:val="001C40EA"/>
    <w:rsid w:val="001C40F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F83"/>
    <w:rsid w:val="001E62F4"/>
    <w:rsid w:val="001E635C"/>
    <w:rsid w:val="001E66C6"/>
    <w:rsid w:val="001E6712"/>
    <w:rsid w:val="001E6812"/>
    <w:rsid w:val="001E6A9F"/>
    <w:rsid w:val="001E6F4C"/>
    <w:rsid w:val="001E737B"/>
    <w:rsid w:val="001E73E5"/>
    <w:rsid w:val="001E7504"/>
    <w:rsid w:val="001E76DF"/>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C48"/>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5E6"/>
    <w:rsid w:val="00215AB5"/>
    <w:rsid w:val="00215CF8"/>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888"/>
    <w:rsid w:val="0023197B"/>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3EE"/>
    <w:rsid w:val="0024340C"/>
    <w:rsid w:val="00243F4C"/>
    <w:rsid w:val="0024414E"/>
    <w:rsid w:val="00244274"/>
    <w:rsid w:val="0024458B"/>
    <w:rsid w:val="002445EE"/>
    <w:rsid w:val="00244C55"/>
    <w:rsid w:val="00244F33"/>
    <w:rsid w:val="002451C5"/>
    <w:rsid w:val="002453D1"/>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94F"/>
    <w:rsid w:val="00250AA9"/>
    <w:rsid w:val="00250B73"/>
    <w:rsid w:val="0025149C"/>
    <w:rsid w:val="002514B9"/>
    <w:rsid w:val="002516DE"/>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803"/>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42E0"/>
    <w:rsid w:val="00294518"/>
    <w:rsid w:val="00294672"/>
    <w:rsid w:val="002947D1"/>
    <w:rsid w:val="002948DF"/>
    <w:rsid w:val="00294CA5"/>
    <w:rsid w:val="00294D62"/>
    <w:rsid w:val="00294D90"/>
    <w:rsid w:val="00294F75"/>
    <w:rsid w:val="00295094"/>
    <w:rsid w:val="00295297"/>
    <w:rsid w:val="00295391"/>
    <w:rsid w:val="0029541B"/>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703"/>
    <w:rsid w:val="002C684B"/>
    <w:rsid w:val="002C6856"/>
    <w:rsid w:val="002C6A4C"/>
    <w:rsid w:val="002C6FAA"/>
    <w:rsid w:val="002C73DE"/>
    <w:rsid w:val="002C7544"/>
    <w:rsid w:val="002D0439"/>
    <w:rsid w:val="002D0759"/>
    <w:rsid w:val="002D09C9"/>
    <w:rsid w:val="002D0A0A"/>
    <w:rsid w:val="002D0A14"/>
    <w:rsid w:val="002D0AC2"/>
    <w:rsid w:val="002D0E90"/>
    <w:rsid w:val="002D0FB3"/>
    <w:rsid w:val="002D11B7"/>
    <w:rsid w:val="002D173D"/>
    <w:rsid w:val="002D19E4"/>
    <w:rsid w:val="002D1DD6"/>
    <w:rsid w:val="002D2258"/>
    <w:rsid w:val="002D2C68"/>
    <w:rsid w:val="002D31C9"/>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40E"/>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8A9"/>
    <w:rsid w:val="00315D13"/>
    <w:rsid w:val="00315E0C"/>
    <w:rsid w:val="0031630F"/>
    <w:rsid w:val="00316317"/>
    <w:rsid w:val="00316496"/>
    <w:rsid w:val="00316715"/>
    <w:rsid w:val="00316AE4"/>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ACC"/>
    <w:rsid w:val="00325B7E"/>
    <w:rsid w:val="00325E86"/>
    <w:rsid w:val="00326882"/>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6F7"/>
    <w:rsid w:val="003378DD"/>
    <w:rsid w:val="00337955"/>
    <w:rsid w:val="0033799A"/>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A60"/>
    <w:rsid w:val="00357B56"/>
    <w:rsid w:val="003600A9"/>
    <w:rsid w:val="0036021C"/>
    <w:rsid w:val="00360232"/>
    <w:rsid w:val="003602E0"/>
    <w:rsid w:val="0036084D"/>
    <w:rsid w:val="00360C0F"/>
    <w:rsid w:val="00360D01"/>
    <w:rsid w:val="00360F1C"/>
    <w:rsid w:val="00361313"/>
    <w:rsid w:val="00361816"/>
    <w:rsid w:val="00361C02"/>
    <w:rsid w:val="00361CC8"/>
    <w:rsid w:val="00362569"/>
    <w:rsid w:val="003626CD"/>
    <w:rsid w:val="00362B37"/>
    <w:rsid w:val="00362C20"/>
    <w:rsid w:val="00362F00"/>
    <w:rsid w:val="00363397"/>
    <w:rsid w:val="003636CD"/>
    <w:rsid w:val="003642B2"/>
    <w:rsid w:val="003645F8"/>
    <w:rsid w:val="0036487C"/>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05"/>
    <w:rsid w:val="00380E4E"/>
    <w:rsid w:val="00380FBF"/>
    <w:rsid w:val="003815B7"/>
    <w:rsid w:val="003818DD"/>
    <w:rsid w:val="00381BA7"/>
    <w:rsid w:val="00382229"/>
    <w:rsid w:val="00382261"/>
    <w:rsid w:val="003824C9"/>
    <w:rsid w:val="003824F4"/>
    <w:rsid w:val="00382687"/>
    <w:rsid w:val="0038294F"/>
    <w:rsid w:val="00382A43"/>
    <w:rsid w:val="00382AC4"/>
    <w:rsid w:val="00382D60"/>
    <w:rsid w:val="00382F29"/>
    <w:rsid w:val="00383486"/>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DED"/>
    <w:rsid w:val="003862F4"/>
    <w:rsid w:val="00386382"/>
    <w:rsid w:val="003865EF"/>
    <w:rsid w:val="00386637"/>
    <w:rsid w:val="00386BA9"/>
    <w:rsid w:val="00386F76"/>
    <w:rsid w:val="0038734D"/>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80F"/>
    <w:rsid w:val="003A18DD"/>
    <w:rsid w:val="003A1B54"/>
    <w:rsid w:val="003A1DC6"/>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0A"/>
    <w:rsid w:val="003A44C0"/>
    <w:rsid w:val="003A4E43"/>
    <w:rsid w:val="003A5322"/>
    <w:rsid w:val="003A57A8"/>
    <w:rsid w:val="003A5DBC"/>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0A6"/>
    <w:rsid w:val="003B71B5"/>
    <w:rsid w:val="003B7D7E"/>
    <w:rsid w:val="003C0325"/>
    <w:rsid w:val="003C1012"/>
    <w:rsid w:val="003C11C9"/>
    <w:rsid w:val="003C1229"/>
    <w:rsid w:val="003C177D"/>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F9C"/>
    <w:rsid w:val="003C5405"/>
    <w:rsid w:val="003C54A0"/>
    <w:rsid w:val="003C599C"/>
    <w:rsid w:val="003C59C1"/>
    <w:rsid w:val="003C5D7B"/>
    <w:rsid w:val="003C5E6B"/>
    <w:rsid w:val="003C625E"/>
    <w:rsid w:val="003C6876"/>
    <w:rsid w:val="003C6C53"/>
    <w:rsid w:val="003C6F44"/>
    <w:rsid w:val="003C6F7A"/>
    <w:rsid w:val="003C7209"/>
    <w:rsid w:val="003C72B6"/>
    <w:rsid w:val="003C7572"/>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91F"/>
    <w:rsid w:val="003F2B0A"/>
    <w:rsid w:val="003F2F21"/>
    <w:rsid w:val="003F324F"/>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67"/>
    <w:rsid w:val="00416ACB"/>
    <w:rsid w:val="00416D1F"/>
    <w:rsid w:val="00417429"/>
    <w:rsid w:val="0041776F"/>
    <w:rsid w:val="00417AB7"/>
    <w:rsid w:val="00417FBA"/>
    <w:rsid w:val="00420443"/>
    <w:rsid w:val="0042084A"/>
    <w:rsid w:val="004208AC"/>
    <w:rsid w:val="00421303"/>
    <w:rsid w:val="00421523"/>
    <w:rsid w:val="00421570"/>
    <w:rsid w:val="004216B6"/>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518"/>
    <w:rsid w:val="0044095F"/>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E86"/>
    <w:rsid w:val="00461916"/>
    <w:rsid w:val="00461B56"/>
    <w:rsid w:val="00461D31"/>
    <w:rsid w:val="00461D54"/>
    <w:rsid w:val="004626F8"/>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171"/>
    <w:rsid w:val="00482839"/>
    <w:rsid w:val="00482BBE"/>
    <w:rsid w:val="00482D2F"/>
    <w:rsid w:val="00482ED7"/>
    <w:rsid w:val="004830B1"/>
    <w:rsid w:val="00483A12"/>
    <w:rsid w:val="00483BA2"/>
    <w:rsid w:val="00483FAF"/>
    <w:rsid w:val="00484A77"/>
    <w:rsid w:val="00484E70"/>
    <w:rsid w:val="00484EC4"/>
    <w:rsid w:val="00485334"/>
    <w:rsid w:val="0048540F"/>
    <w:rsid w:val="00485970"/>
    <w:rsid w:val="00485C0D"/>
    <w:rsid w:val="00485C2F"/>
    <w:rsid w:val="00486575"/>
    <w:rsid w:val="004866D0"/>
    <w:rsid w:val="004866F9"/>
    <w:rsid w:val="004867F7"/>
    <w:rsid w:val="00486B65"/>
    <w:rsid w:val="00486F13"/>
    <w:rsid w:val="00486F87"/>
    <w:rsid w:val="00487246"/>
    <w:rsid w:val="00487DE8"/>
    <w:rsid w:val="00490171"/>
    <w:rsid w:val="00490187"/>
    <w:rsid w:val="004902CB"/>
    <w:rsid w:val="004902F4"/>
    <w:rsid w:val="00490DE3"/>
    <w:rsid w:val="00490E9B"/>
    <w:rsid w:val="00491146"/>
    <w:rsid w:val="00491453"/>
    <w:rsid w:val="004917BB"/>
    <w:rsid w:val="00491959"/>
    <w:rsid w:val="00491984"/>
    <w:rsid w:val="00491CCD"/>
    <w:rsid w:val="0049214A"/>
    <w:rsid w:val="00492337"/>
    <w:rsid w:val="004926BE"/>
    <w:rsid w:val="00492DF8"/>
    <w:rsid w:val="00492FAA"/>
    <w:rsid w:val="00493055"/>
    <w:rsid w:val="004932E0"/>
    <w:rsid w:val="004935EC"/>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C31"/>
    <w:rsid w:val="004A229E"/>
    <w:rsid w:val="004A242C"/>
    <w:rsid w:val="004A2432"/>
    <w:rsid w:val="004A251F"/>
    <w:rsid w:val="004A2B05"/>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EAA"/>
    <w:rsid w:val="004B407B"/>
    <w:rsid w:val="004B49E6"/>
    <w:rsid w:val="004B4D69"/>
    <w:rsid w:val="004B53D7"/>
    <w:rsid w:val="004B54AF"/>
    <w:rsid w:val="004B5802"/>
    <w:rsid w:val="004B5BE6"/>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9DB"/>
    <w:rsid w:val="004E4B93"/>
    <w:rsid w:val="004E4DEF"/>
    <w:rsid w:val="004E547A"/>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E6C"/>
    <w:rsid w:val="00507FC1"/>
    <w:rsid w:val="005100F5"/>
    <w:rsid w:val="0051021B"/>
    <w:rsid w:val="0051065C"/>
    <w:rsid w:val="00510C58"/>
    <w:rsid w:val="00511077"/>
    <w:rsid w:val="00511361"/>
    <w:rsid w:val="00511401"/>
    <w:rsid w:val="00511CB1"/>
    <w:rsid w:val="00511E11"/>
    <w:rsid w:val="00511F15"/>
    <w:rsid w:val="005123EF"/>
    <w:rsid w:val="0051298B"/>
    <w:rsid w:val="00512AC9"/>
    <w:rsid w:val="00512F0D"/>
    <w:rsid w:val="00512F6E"/>
    <w:rsid w:val="00513104"/>
    <w:rsid w:val="0051318C"/>
    <w:rsid w:val="0051325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F0"/>
    <w:rsid w:val="0054094D"/>
    <w:rsid w:val="00540AA6"/>
    <w:rsid w:val="00540BDE"/>
    <w:rsid w:val="00540C6A"/>
    <w:rsid w:val="00540EEB"/>
    <w:rsid w:val="0054108B"/>
    <w:rsid w:val="005413E4"/>
    <w:rsid w:val="00541C13"/>
    <w:rsid w:val="00541DCA"/>
    <w:rsid w:val="00541DDB"/>
    <w:rsid w:val="00541E5D"/>
    <w:rsid w:val="00541ED8"/>
    <w:rsid w:val="00542B58"/>
    <w:rsid w:val="005433B3"/>
    <w:rsid w:val="0054343A"/>
    <w:rsid w:val="00543974"/>
    <w:rsid w:val="00543EBF"/>
    <w:rsid w:val="00543EEE"/>
    <w:rsid w:val="00544ABA"/>
    <w:rsid w:val="00544B73"/>
    <w:rsid w:val="00544C00"/>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3DB"/>
    <w:rsid w:val="005A49FA"/>
    <w:rsid w:val="005A4E75"/>
    <w:rsid w:val="005A5109"/>
    <w:rsid w:val="005A522F"/>
    <w:rsid w:val="005A588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11"/>
    <w:rsid w:val="005B36E9"/>
    <w:rsid w:val="005B3799"/>
    <w:rsid w:val="005B3D4A"/>
    <w:rsid w:val="005B3E28"/>
    <w:rsid w:val="005B45C7"/>
    <w:rsid w:val="005B46B3"/>
    <w:rsid w:val="005B4D87"/>
    <w:rsid w:val="005B5032"/>
    <w:rsid w:val="005B532C"/>
    <w:rsid w:val="005B5B53"/>
    <w:rsid w:val="005B5B82"/>
    <w:rsid w:val="005B5D56"/>
    <w:rsid w:val="005B6421"/>
    <w:rsid w:val="005B688D"/>
    <w:rsid w:val="005B6CDA"/>
    <w:rsid w:val="005B6E7D"/>
    <w:rsid w:val="005B7010"/>
    <w:rsid w:val="005B7120"/>
    <w:rsid w:val="005B75F2"/>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32"/>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1C4"/>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D63"/>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B09"/>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B8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45A3"/>
    <w:rsid w:val="006646AA"/>
    <w:rsid w:val="00664AEC"/>
    <w:rsid w:val="00664BA5"/>
    <w:rsid w:val="00664EC9"/>
    <w:rsid w:val="00665336"/>
    <w:rsid w:val="00665380"/>
    <w:rsid w:val="00665850"/>
    <w:rsid w:val="00665CAE"/>
    <w:rsid w:val="00665EDA"/>
    <w:rsid w:val="006668F0"/>
    <w:rsid w:val="00666C0E"/>
    <w:rsid w:val="00666CC4"/>
    <w:rsid w:val="00666CDC"/>
    <w:rsid w:val="00666D08"/>
    <w:rsid w:val="00667149"/>
    <w:rsid w:val="0066732C"/>
    <w:rsid w:val="006675D5"/>
    <w:rsid w:val="0066794D"/>
    <w:rsid w:val="0066796A"/>
    <w:rsid w:val="006679F5"/>
    <w:rsid w:val="00667B04"/>
    <w:rsid w:val="00667B12"/>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9F9"/>
    <w:rsid w:val="00681B36"/>
    <w:rsid w:val="006820A3"/>
    <w:rsid w:val="006824A1"/>
    <w:rsid w:val="006827B4"/>
    <w:rsid w:val="00682E14"/>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F99"/>
    <w:rsid w:val="00685FD4"/>
    <w:rsid w:val="00686567"/>
    <w:rsid w:val="00686612"/>
    <w:rsid w:val="0068661E"/>
    <w:rsid w:val="006869DA"/>
    <w:rsid w:val="00686A51"/>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5299"/>
    <w:rsid w:val="00695887"/>
    <w:rsid w:val="006958BB"/>
    <w:rsid w:val="00695B5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E78"/>
    <w:rsid w:val="006A50B0"/>
    <w:rsid w:val="006A5403"/>
    <w:rsid w:val="006A59B2"/>
    <w:rsid w:val="006A5BF1"/>
    <w:rsid w:val="006A5F57"/>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C13"/>
    <w:rsid w:val="006B317E"/>
    <w:rsid w:val="006B33E5"/>
    <w:rsid w:val="006B3B43"/>
    <w:rsid w:val="006B3CB9"/>
    <w:rsid w:val="006B415B"/>
    <w:rsid w:val="006B4251"/>
    <w:rsid w:val="006B46B1"/>
    <w:rsid w:val="006B4761"/>
    <w:rsid w:val="006B4BED"/>
    <w:rsid w:val="006B555A"/>
    <w:rsid w:val="006B55B1"/>
    <w:rsid w:val="006B58B9"/>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5BC"/>
    <w:rsid w:val="006C3AD8"/>
    <w:rsid w:val="006C4128"/>
    <w:rsid w:val="006C42DB"/>
    <w:rsid w:val="006C4438"/>
    <w:rsid w:val="006C4516"/>
    <w:rsid w:val="006C453A"/>
    <w:rsid w:val="006C455E"/>
    <w:rsid w:val="006C4C3E"/>
    <w:rsid w:val="006C503E"/>
    <w:rsid w:val="006C5152"/>
    <w:rsid w:val="006C51C8"/>
    <w:rsid w:val="006C587C"/>
    <w:rsid w:val="006C5958"/>
    <w:rsid w:val="006C5B4F"/>
    <w:rsid w:val="006C5BC4"/>
    <w:rsid w:val="006C5D6E"/>
    <w:rsid w:val="006C5F43"/>
    <w:rsid w:val="006C60A3"/>
    <w:rsid w:val="006C6339"/>
    <w:rsid w:val="006C643C"/>
    <w:rsid w:val="006C66C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344D"/>
    <w:rsid w:val="006D3BE1"/>
    <w:rsid w:val="006D40E8"/>
    <w:rsid w:val="006D41DB"/>
    <w:rsid w:val="006D4604"/>
    <w:rsid w:val="006D48FC"/>
    <w:rsid w:val="006D490D"/>
    <w:rsid w:val="006D4AC2"/>
    <w:rsid w:val="006D4C8F"/>
    <w:rsid w:val="006D4E8B"/>
    <w:rsid w:val="006D4E9C"/>
    <w:rsid w:val="006D522D"/>
    <w:rsid w:val="006D5854"/>
    <w:rsid w:val="006D5AB8"/>
    <w:rsid w:val="006D62BC"/>
    <w:rsid w:val="006D63FE"/>
    <w:rsid w:val="006D6450"/>
    <w:rsid w:val="006D670A"/>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2DF7"/>
    <w:rsid w:val="006F343B"/>
    <w:rsid w:val="006F39F9"/>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4BC"/>
    <w:rsid w:val="00704547"/>
    <w:rsid w:val="00704854"/>
    <w:rsid w:val="0070490C"/>
    <w:rsid w:val="00704D4B"/>
    <w:rsid w:val="00704E9A"/>
    <w:rsid w:val="00705007"/>
    <w:rsid w:val="0070517B"/>
    <w:rsid w:val="007053C9"/>
    <w:rsid w:val="007054CF"/>
    <w:rsid w:val="007057DC"/>
    <w:rsid w:val="00705C38"/>
    <w:rsid w:val="00705F6D"/>
    <w:rsid w:val="00706053"/>
    <w:rsid w:val="00706168"/>
    <w:rsid w:val="00706378"/>
    <w:rsid w:val="00706465"/>
    <w:rsid w:val="00706774"/>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27"/>
    <w:rsid w:val="0072717A"/>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80B"/>
    <w:rsid w:val="00733C9D"/>
    <w:rsid w:val="007341EC"/>
    <w:rsid w:val="00734302"/>
    <w:rsid w:val="00734B20"/>
    <w:rsid w:val="00734EBE"/>
    <w:rsid w:val="007354B8"/>
    <w:rsid w:val="007355D9"/>
    <w:rsid w:val="00735791"/>
    <w:rsid w:val="007357D1"/>
    <w:rsid w:val="007358F0"/>
    <w:rsid w:val="007358F6"/>
    <w:rsid w:val="00735B5F"/>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AA5"/>
    <w:rsid w:val="00740C53"/>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463"/>
    <w:rsid w:val="0074360F"/>
    <w:rsid w:val="00743818"/>
    <w:rsid w:val="007439A4"/>
    <w:rsid w:val="00744048"/>
    <w:rsid w:val="00744142"/>
    <w:rsid w:val="00744473"/>
    <w:rsid w:val="00744632"/>
    <w:rsid w:val="00744A64"/>
    <w:rsid w:val="00744D21"/>
    <w:rsid w:val="00744D47"/>
    <w:rsid w:val="00744D4D"/>
    <w:rsid w:val="00744EA0"/>
    <w:rsid w:val="007451D4"/>
    <w:rsid w:val="00745280"/>
    <w:rsid w:val="007457B4"/>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C33"/>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5F3D"/>
    <w:rsid w:val="007560DF"/>
    <w:rsid w:val="00756958"/>
    <w:rsid w:val="00756B5D"/>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72BF"/>
    <w:rsid w:val="00797336"/>
    <w:rsid w:val="007977B8"/>
    <w:rsid w:val="007977FC"/>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3012"/>
    <w:rsid w:val="007C3267"/>
    <w:rsid w:val="007C3598"/>
    <w:rsid w:val="007C3FA8"/>
    <w:rsid w:val="007C4446"/>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228B"/>
    <w:rsid w:val="007E2291"/>
    <w:rsid w:val="007E2CF5"/>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D7D"/>
    <w:rsid w:val="007E6B84"/>
    <w:rsid w:val="007E6CDB"/>
    <w:rsid w:val="007E6D69"/>
    <w:rsid w:val="007E7067"/>
    <w:rsid w:val="007E7717"/>
    <w:rsid w:val="007E781D"/>
    <w:rsid w:val="007E7C00"/>
    <w:rsid w:val="007E7DDF"/>
    <w:rsid w:val="007F00BC"/>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395"/>
    <w:rsid w:val="00801404"/>
    <w:rsid w:val="008019B9"/>
    <w:rsid w:val="00801A7E"/>
    <w:rsid w:val="00802311"/>
    <w:rsid w:val="00802875"/>
    <w:rsid w:val="00802A5F"/>
    <w:rsid w:val="00802D4B"/>
    <w:rsid w:val="00802E74"/>
    <w:rsid w:val="00802F97"/>
    <w:rsid w:val="00803343"/>
    <w:rsid w:val="00803404"/>
    <w:rsid w:val="00803471"/>
    <w:rsid w:val="008038EF"/>
    <w:rsid w:val="00803A3C"/>
    <w:rsid w:val="00803A8E"/>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F50"/>
    <w:rsid w:val="008170D2"/>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81A"/>
    <w:rsid w:val="008228EA"/>
    <w:rsid w:val="0082464D"/>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C32"/>
    <w:rsid w:val="00833C56"/>
    <w:rsid w:val="00833E09"/>
    <w:rsid w:val="008349B1"/>
    <w:rsid w:val="008349FA"/>
    <w:rsid w:val="00834BD2"/>
    <w:rsid w:val="008350FB"/>
    <w:rsid w:val="00835410"/>
    <w:rsid w:val="008359E0"/>
    <w:rsid w:val="00835FE5"/>
    <w:rsid w:val="00836028"/>
    <w:rsid w:val="00836E70"/>
    <w:rsid w:val="00836F92"/>
    <w:rsid w:val="008371CE"/>
    <w:rsid w:val="008376F6"/>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35A"/>
    <w:rsid w:val="00845535"/>
    <w:rsid w:val="00845C12"/>
    <w:rsid w:val="00845C74"/>
    <w:rsid w:val="00845D5B"/>
    <w:rsid w:val="008464BD"/>
    <w:rsid w:val="00846829"/>
    <w:rsid w:val="008469D9"/>
    <w:rsid w:val="00846BBA"/>
    <w:rsid w:val="00846DA0"/>
    <w:rsid w:val="00846DA3"/>
    <w:rsid w:val="00846DC0"/>
    <w:rsid w:val="00846DD8"/>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789"/>
    <w:rsid w:val="00851A7A"/>
    <w:rsid w:val="00851B01"/>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24D"/>
    <w:rsid w:val="00875370"/>
    <w:rsid w:val="008753B8"/>
    <w:rsid w:val="008756A4"/>
    <w:rsid w:val="00875EA3"/>
    <w:rsid w:val="00875F73"/>
    <w:rsid w:val="0087601F"/>
    <w:rsid w:val="00876257"/>
    <w:rsid w:val="00876537"/>
    <w:rsid w:val="00876540"/>
    <w:rsid w:val="00876760"/>
    <w:rsid w:val="0087701C"/>
    <w:rsid w:val="0087766D"/>
    <w:rsid w:val="008778F9"/>
    <w:rsid w:val="0088090C"/>
    <w:rsid w:val="00880A29"/>
    <w:rsid w:val="00880C7F"/>
    <w:rsid w:val="00880C8B"/>
    <w:rsid w:val="00880DFE"/>
    <w:rsid w:val="00880F30"/>
    <w:rsid w:val="0088166A"/>
    <w:rsid w:val="008823CF"/>
    <w:rsid w:val="008823E2"/>
    <w:rsid w:val="0088276C"/>
    <w:rsid w:val="0088293E"/>
    <w:rsid w:val="00882A77"/>
    <w:rsid w:val="00882C18"/>
    <w:rsid w:val="008833E8"/>
    <w:rsid w:val="0088362D"/>
    <w:rsid w:val="008837E1"/>
    <w:rsid w:val="008838D5"/>
    <w:rsid w:val="00883DAB"/>
    <w:rsid w:val="00883F6D"/>
    <w:rsid w:val="00884268"/>
    <w:rsid w:val="00884289"/>
    <w:rsid w:val="00884B2C"/>
    <w:rsid w:val="00884B5E"/>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5CB"/>
    <w:rsid w:val="0089473D"/>
    <w:rsid w:val="008949DF"/>
    <w:rsid w:val="008950FE"/>
    <w:rsid w:val="008951DB"/>
    <w:rsid w:val="008952E6"/>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C2A"/>
    <w:rsid w:val="008A5D0A"/>
    <w:rsid w:val="008A6581"/>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3C64"/>
    <w:rsid w:val="008B4123"/>
    <w:rsid w:val="008B49B1"/>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4ED"/>
    <w:rsid w:val="008D7BA0"/>
    <w:rsid w:val="008D7D93"/>
    <w:rsid w:val="008D7EB7"/>
    <w:rsid w:val="008E0458"/>
    <w:rsid w:val="008E0716"/>
    <w:rsid w:val="008E0783"/>
    <w:rsid w:val="008E099C"/>
    <w:rsid w:val="008E0BA3"/>
    <w:rsid w:val="008E0EB8"/>
    <w:rsid w:val="008E10A6"/>
    <w:rsid w:val="008E1271"/>
    <w:rsid w:val="008E1C61"/>
    <w:rsid w:val="008E1DFB"/>
    <w:rsid w:val="008E1F0B"/>
    <w:rsid w:val="008E2251"/>
    <w:rsid w:val="008E24B3"/>
    <w:rsid w:val="008E24CA"/>
    <w:rsid w:val="008E26C0"/>
    <w:rsid w:val="008E287F"/>
    <w:rsid w:val="008E28F6"/>
    <w:rsid w:val="008E291C"/>
    <w:rsid w:val="008E2F6E"/>
    <w:rsid w:val="008E3211"/>
    <w:rsid w:val="008E38AD"/>
    <w:rsid w:val="008E3926"/>
    <w:rsid w:val="008E395B"/>
    <w:rsid w:val="008E3EEC"/>
    <w:rsid w:val="008E40E5"/>
    <w:rsid w:val="008E4514"/>
    <w:rsid w:val="008E4BC6"/>
    <w:rsid w:val="008E5034"/>
    <w:rsid w:val="008E53FD"/>
    <w:rsid w:val="008E54FA"/>
    <w:rsid w:val="008E5B49"/>
    <w:rsid w:val="008E5BF2"/>
    <w:rsid w:val="008E5C81"/>
    <w:rsid w:val="008E6272"/>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CCE"/>
    <w:rsid w:val="00931EF1"/>
    <w:rsid w:val="00932091"/>
    <w:rsid w:val="00932166"/>
    <w:rsid w:val="00932381"/>
    <w:rsid w:val="009328C7"/>
    <w:rsid w:val="00933184"/>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2D4"/>
    <w:rsid w:val="00937590"/>
    <w:rsid w:val="009377AB"/>
    <w:rsid w:val="00937A9E"/>
    <w:rsid w:val="00937D85"/>
    <w:rsid w:val="00937E0C"/>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3EB"/>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41C"/>
    <w:rsid w:val="00963639"/>
    <w:rsid w:val="00963B92"/>
    <w:rsid w:val="00963E25"/>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228D"/>
    <w:rsid w:val="00972423"/>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BA6"/>
    <w:rsid w:val="00982D45"/>
    <w:rsid w:val="00983454"/>
    <w:rsid w:val="009836E4"/>
    <w:rsid w:val="00983994"/>
    <w:rsid w:val="00983E12"/>
    <w:rsid w:val="009840EC"/>
    <w:rsid w:val="0098412F"/>
    <w:rsid w:val="00984748"/>
    <w:rsid w:val="00984A8E"/>
    <w:rsid w:val="00984CBE"/>
    <w:rsid w:val="00984CD7"/>
    <w:rsid w:val="009853F2"/>
    <w:rsid w:val="009856C8"/>
    <w:rsid w:val="00985892"/>
    <w:rsid w:val="00985E22"/>
    <w:rsid w:val="00985F28"/>
    <w:rsid w:val="00985F70"/>
    <w:rsid w:val="0098608B"/>
    <w:rsid w:val="00986149"/>
    <w:rsid w:val="00986176"/>
    <w:rsid w:val="00986343"/>
    <w:rsid w:val="009868A1"/>
    <w:rsid w:val="0098693D"/>
    <w:rsid w:val="00986E7F"/>
    <w:rsid w:val="00987536"/>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3A5"/>
    <w:rsid w:val="009A0608"/>
    <w:rsid w:val="009A0C6F"/>
    <w:rsid w:val="009A1035"/>
    <w:rsid w:val="009A11B6"/>
    <w:rsid w:val="009A14EF"/>
    <w:rsid w:val="009A1513"/>
    <w:rsid w:val="009A16C9"/>
    <w:rsid w:val="009A268F"/>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FD"/>
    <w:rsid w:val="009B506B"/>
    <w:rsid w:val="009B50FC"/>
    <w:rsid w:val="009B5308"/>
    <w:rsid w:val="009B562E"/>
    <w:rsid w:val="009B57B6"/>
    <w:rsid w:val="009B57EF"/>
    <w:rsid w:val="009B5828"/>
    <w:rsid w:val="009B5B85"/>
    <w:rsid w:val="009B5BA7"/>
    <w:rsid w:val="009B5CF4"/>
    <w:rsid w:val="009B689D"/>
    <w:rsid w:val="009B7204"/>
    <w:rsid w:val="009B740F"/>
    <w:rsid w:val="009B7828"/>
    <w:rsid w:val="009B7893"/>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A5"/>
    <w:rsid w:val="00A024A7"/>
    <w:rsid w:val="00A02634"/>
    <w:rsid w:val="00A02D73"/>
    <w:rsid w:val="00A0306D"/>
    <w:rsid w:val="00A0323D"/>
    <w:rsid w:val="00A0362E"/>
    <w:rsid w:val="00A0370F"/>
    <w:rsid w:val="00A03882"/>
    <w:rsid w:val="00A03A22"/>
    <w:rsid w:val="00A040A0"/>
    <w:rsid w:val="00A043EC"/>
    <w:rsid w:val="00A04616"/>
    <w:rsid w:val="00A04634"/>
    <w:rsid w:val="00A0498A"/>
    <w:rsid w:val="00A04DE8"/>
    <w:rsid w:val="00A04E7E"/>
    <w:rsid w:val="00A05193"/>
    <w:rsid w:val="00A05205"/>
    <w:rsid w:val="00A0536E"/>
    <w:rsid w:val="00A0556D"/>
    <w:rsid w:val="00A059E0"/>
    <w:rsid w:val="00A06119"/>
    <w:rsid w:val="00A062E1"/>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D40"/>
    <w:rsid w:val="00A1601C"/>
    <w:rsid w:val="00A16471"/>
    <w:rsid w:val="00A165BF"/>
    <w:rsid w:val="00A17077"/>
    <w:rsid w:val="00A170EF"/>
    <w:rsid w:val="00A172E8"/>
    <w:rsid w:val="00A1798C"/>
    <w:rsid w:val="00A179FF"/>
    <w:rsid w:val="00A206C8"/>
    <w:rsid w:val="00A207C1"/>
    <w:rsid w:val="00A20BDB"/>
    <w:rsid w:val="00A213C7"/>
    <w:rsid w:val="00A2142A"/>
    <w:rsid w:val="00A214F4"/>
    <w:rsid w:val="00A2175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3C95"/>
    <w:rsid w:val="00A2402C"/>
    <w:rsid w:val="00A242C3"/>
    <w:rsid w:val="00A24922"/>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2A0"/>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89A"/>
    <w:rsid w:val="00A538E9"/>
    <w:rsid w:val="00A53F55"/>
    <w:rsid w:val="00A5403C"/>
    <w:rsid w:val="00A5417B"/>
    <w:rsid w:val="00A54599"/>
    <w:rsid w:val="00A5476D"/>
    <w:rsid w:val="00A549E2"/>
    <w:rsid w:val="00A54B82"/>
    <w:rsid w:val="00A54C0D"/>
    <w:rsid w:val="00A54E42"/>
    <w:rsid w:val="00A5565B"/>
    <w:rsid w:val="00A55697"/>
    <w:rsid w:val="00A5580F"/>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76"/>
    <w:rsid w:val="00A64EC0"/>
    <w:rsid w:val="00A64FEB"/>
    <w:rsid w:val="00A65122"/>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702D6"/>
    <w:rsid w:val="00A7058B"/>
    <w:rsid w:val="00A7075B"/>
    <w:rsid w:val="00A70C02"/>
    <w:rsid w:val="00A70C67"/>
    <w:rsid w:val="00A70E5C"/>
    <w:rsid w:val="00A70FED"/>
    <w:rsid w:val="00A711F3"/>
    <w:rsid w:val="00A718ED"/>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CC1"/>
    <w:rsid w:val="00A75E88"/>
    <w:rsid w:val="00A7664A"/>
    <w:rsid w:val="00A76AA9"/>
    <w:rsid w:val="00A76AB2"/>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AEA"/>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4633"/>
    <w:rsid w:val="00A948D6"/>
    <w:rsid w:val="00A94CDF"/>
    <w:rsid w:val="00A94D6A"/>
    <w:rsid w:val="00A94F4D"/>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0D8"/>
    <w:rsid w:val="00AA31EE"/>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E79"/>
    <w:rsid w:val="00AB4F8A"/>
    <w:rsid w:val="00AB5194"/>
    <w:rsid w:val="00AB52BD"/>
    <w:rsid w:val="00AB55A8"/>
    <w:rsid w:val="00AB56D4"/>
    <w:rsid w:val="00AB58E6"/>
    <w:rsid w:val="00AB5ADF"/>
    <w:rsid w:val="00AB5DFE"/>
    <w:rsid w:val="00AB5E57"/>
    <w:rsid w:val="00AB6022"/>
    <w:rsid w:val="00AB6237"/>
    <w:rsid w:val="00AB665D"/>
    <w:rsid w:val="00AB7090"/>
    <w:rsid w:val="00AB721B"/>
    <w:rsid w:val="00AB725F"/>
    <w:rsid w:val="00AB7328"/>
    <w:rsid w:val="00AB758C"/>
    <w:rsid w:val="00AB7601"/>
    <w:rsid w:val="00AB7FA2"/>
    <w:rsid w:val="00AB7FCB"/>
    <w:rsid w:val="00AC006D"/>
    <w:rsid w:val="00AC0095"/>
    <w:rsid w:val="00AC0587"/>
    <w:rsid w:val="00AC068F"/>
    <w:rsid w:val="00AC0705"/>
    <w:rsid w:val="00AC0F3F"/>
    <w:rsid w:val="00AC109B"/>
    <w:rsid w:val="00AC1184"/>
    <w:rsid w:val="00AC12BC"/>
    <w:rsid w:val="00AC178E"/>
    <w:rsid w:val="00AC194E"/>
    <w:rsid w:val="00AC22FA"/>
    <w:rsid w:val="00AC268E"/>
    <w:rsid w:val="00AC2739"/>
    <w:rsid w:val="00AC2EC3"/>
    <w:rsid w:val="00AC32FC"/>
    <w:rsid w:val="00AC356E"/>
    <w:rsid w:val="00AC3E0A"/>
    <w:rsid w:val="00AC44F4"/>
    <w:rsid w:val="00AC4903"/>
    <w:rsid w:val="00AC4ABE"/>
    <w:rsid w:val="00AC5243"/>
    <w:rsid w:val="00AC5548"/>
    <w:rsid w:val="00AC55DE"/>
    <w:rsid w:val="00AC588D"/>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015"/>
    <w:rsid w:val="00AD51A2"/>
    <w:rsid w:val="00AD542F"/>
    <w:rsid w:val="00AD54D4"/>
    <w:rsid w:val="00AD5767"/>
    <w:rsid w:val="00AD5854"/>
    <w:rsid w:val="00AD5BEB"/>
    <w:rsid w:val="00AD60F6"/>
    <w:rsid w:val="00AD64D9"/>
    <w:rsid w:val="00AD6609"/>
    <w:rsid w:val="00AD6A9C"/>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2AB4"/>
    <w:rsid w:val="00AF3313"/>
    <w:rsid w:val="00AF3522"/>
    <w:rsid w:val="00AF3DBB"/>
    <w:rsid w:val="00AF3DDD"/>
    <w:rsid w:val="00AF4016"/>
    <w:rsid w:val="00AF40BC"/>
    <w:rsid w:val="00AF456D"/>
    <w:rsid w:val="00AF4774"/>
    <w:rsid w:val="00AF47B0"/>
    <w:rsid w:val="00AF47EB"/>
    <w:rsid w:val="00AF4803"/>
    <w:rsid w:val="00AF4C11"/>
    <w:rsid w:val="00AF4DC9"/>
    <w:rsid w:val="00AF4DE1"/>
    <w:rsid w:val="00AF5194"/>
    <w:rsid w:val="00AF53EF"/>
    <w:rsid w:val="00AF5653"/>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A6"/>
    <w:rsid w:val="00B13700"/>
    <w:rsid w:val="00B13FE4"/>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30"/>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505EB"/>
    <w:rsid w:val="00B50B4F"/>
    <w:rsid w:val="00B50B58"/>
    <w:rsid w:val="00B50BA1"/>
    <w:rsid w:val="00B50EB7"/>
    <w:rsid w:val="00B511CE"/>
    <w:rsid w:val="00B51542"/>
    <w:rsid w:val="00B51D12"/>
    <w:rsid w:val="00B51D1D"/>
    <w:rsid w:val="00B5262A"/>
    <w:rsid w:val="00B52A47"/>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70"/>
    <w:rsid w:val="00B6266F"/>
    <w:rsid w:val="00B62CC6"/>
    <w:rsid w:val="00B62E0B"/>
    <w:rsid w:val="00B62F5E"/>
    <w:rsid w:val="00B633E6"/>
    <w:rsid w:val="00B63A44"/>
    <w:rsid w:val="00B63BEB"/>
    <w:rsid w:val="00B63C32"/>
    <w:rsid w:val="00B63FE5"/>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5B3"/>
    <w:rsid w:val="00B7661D"/>
    <w:rsid w:val="00B7668E"/>
    <w:rsid w:val="00B766BF"/>
    <w:rsid w:val="00B76B62"/>
    <w:rsid w:val="00B76D54"/>
    <w:rsid w:val="00B76E94"/>
    <w:rsid w:val="00B76F93"/>
    <w:rsid w:val="00B76FA6"/>
    <w:rsid w:val="00B77193"/>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8F4"/>
    <w:rsid w:val="00B81934"/>
    <w:rsid w:val="00B81B9A"/>
    <w:rsid w:val="00B81BC9"/>
    <w:rsid w:val="00B81D54"/>
    <w:rsid w:val="00B81E52"/>
    <w:rsid w:val="00B81F4D"/>
    <w:rsid w:val="00B82072"/>
    <w:rsid w:val="00B8222F"/>
    <w:rsid w:val="00B825B7"/>
    <w:rsid w:val="00B82615"/>
    <w:rsid w:val="00B82AC3"/>
    <w:rsid w:val="00B83444"/>
    <w:rsid w:val="00B836ED"/>
    <w:rsid w:val="00B836EE"/>
    <w:rsid w:val="00B83A6B"/>
    <w:rsid w:val="00B83A9F"/>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A7D7F"/>
    <w:rsid w:val="00BB030B"/>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91F"/>
    <w:rsid w:val="00BC0E90"/>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9E"/>
    <w:rsid w:val="00BE51E1"/>
    <w:rsid w:val="00BE59BE"/>
    <w:rsid w:val="00BE5FC4"/>
    <w:rsid w:val="00BE61C8"/>
    <w:rsid w:val="00BE6586"/>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BE6"/>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8B1"/>
    <w:rsid w:val="00C169AF"/>
    <w:rsid w:val="00C16C30"/>
    <w:rsid w:val="00C16E7C"/>
    <w:rsid w:val="00C17191"/>
    <w:rsid w:val="00C171A2"/>
    <w:rsid w:val="00C171FD"/>
    <w:rsid w:val="00C172C6"/>
    <w:rsid w:val="00C174B6"/>
    <w:rsid w:val="00C1778E"/>
    <w:rsid w:val="00C17B61"/>
    <w:rsid w:val="00C17DB4"/>
    <w:rsid w:val="00C17DD2"/>
    <w:rsid w:val="00C17F0D"/>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4F"/>
    <w:rsid w:val="00C40CBC"/>
    <w:rsid w:val="00C40F93"/>
    <w:rsid w:val="00C40FFA"/>
    <w:rsid w:val="00C4101B"/>
    <w:rsid w:val="00C411AF"/>
    <w:rsid w:val="00C4138D"/>
    <w:rsid w:val="00C416CB"/>
    <w:rsid w:val="00C4179A"/>
    <w:rsid w:val="00C4181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4D"/>
    <w:rsid w:val="00C5050E"/>
    <w:rsid w:val="00C50919"/>
    <w:rsid w:val="00C50DF6"/>
    <w:rsid w:val="00C50E07"/>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A13"/>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52A"/>
    <w:rsid w:val="00C575E3"/>
    <w:rsid w:val="00C57BC9"/>
    <w:rsid w:val="00C57CB2"/>
    <w:rsid w:val="00C57D8E"/>
    <w:rsid w:val="00C57DBD"/>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9DD"/>
    <w:rsid w:val="00CA5B26"/>
    <w:rsid w:val="00CA6BCE"/>
    <w:rsid w:val="00CA6BE3"/>
    <w:rsid w:val="00CA6C3A"/>
    <w:rsid w:val="00CA6FA3"/>
    <w:rsid w:val="00CA6FAC"/>
    <w:rsid w:val="00CA711A"/>
    <w:rsid w:val="00CA72F0"/>
    <w:rsid w:val="00CA738A"/>
    <w:rsid w:val="00CA77AF"/>
    <w:rsid w:val="00CA799F"/>
    <w:rsid w:val="00CA7B53"/>
    <w:rsid w:val="00CB008E"/>
    <w:rsid w:val="00CB00B9"/>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D10"/>
    <w:rsid w:val="00CC6E22"/>
    <w:rsid w:val="00CC6F87"/>
    <w:rsid w:val="00CC7082"/>
    <w:rsid w:val="00CC7127"/>
    <w:rsid w:val="00CC7335"/>
    <w:rsid w:val="00CC737C"/>
    <w:rsid w:val="00CC7DB8"/>
    <w:rsid w:val="00CC7EB9"/>
    <w:rsid w:val="00CD03F5"/>
    <w:rsid w:val="00CD0683"/>
    <w:rsid w:val="00CD06ED"/>
    <w:rsid w:val="00CD087D"/>
    <w:rsid w:val="00CD0CF3"/>
    <w:rsid w:val="00CD0F5D"/>
    <w:rsid w:val="00CD1298"/>
    <w:rsid w:val="00CD1656"/>
    <w:rsid w:val="00CD196B"/>
    <w:rsid w:val="00CD1C0B"/>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633"/>
    <w:rsid w:val="00D04848"/>
    <w:rsid w:val="00D04A1D"/>
    <w:rsid w:val="00D05045"/>
    <w:rsid w:val="00D05132"/>
    <w:rsid w:val="00D05459"/>
    <w:rsid w:val="00D05E2B"/>
    <w:rsid w:val="00D05E5A"/>
    <w:rsid w:val="00D05EA9"/>
    <w:rsid w:val="00D060CC"/>
    <w:rsid w:val="00D061ED"/>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09C"/>
    <w:rsid w:val="00D12293"/>
    <w:rsid w:val="00D12365"/>
    <w:rsid w:val="00D1241E"/>
    <w:rsid w:val="00D127AD"/>
    <w:rsid w:val="00D12E6B"/>
    <w:rsid w:val="00D12F30"/>
    <w:rsid w:val="00D13D26"/>
    <w:rsid w:val="00D13E2E"/>
    <w:rsid w:val="00D13F9F"/>
    <w:rsid w:val="00D1407C"/>
    <w:rsid w:val="00D14236"/>
    <w:rsid w:val="00D14553"/>
    <w:rsid w:val="00D14BC9"/>
    <w:rsid w:val="00D14D02"/>
    <w:rsid w:val="00D14DB1"/>
    <w:rsid w:val="00D14E28"/>
    <w:rsid w:val="00D15368"/>
    <w:rsid w:val="00D15A1B"/>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90B"/>
    <w:rsid w:val="00D24B4C"/>
    <w:rsid w:val="00D24E25"/>
    <w:rsid w:val="00D25139"/>
    <w:rsid w:val="00D256F8"/>
    <w:rsid w:val="00D2580C"/>
    <w:rsid w:val="00D25BDA"/>
    <w:rsid w:val="00D25F61"/>
    <w:rsid w:val="00D25FA9"/>
    <w:rsid w:val="00D26142"/>
    <w:rsid w:val="00D26235"/>
    <w:rsid w:val="00D264AD"/>
    <w:rsid w:val="00D2685C"/>
    <w:rsid w:val="00D26A22"/>
    <w:rsid w:val="00D26A3B"/>
    <w:rsid w:val="00D26E6F"/>
    <w:rsid w:val="00D27093"/>
    <w:rsid w:val="00D27184"/>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6E6"/>
    <w:rsid w:val="00D32785"/>
    <w:rsid w:val="00D327DC"/>
    <w:rsid w:val="00D328D4"/>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CC0"/>
    <w:rsid w:val="00D56DB2"/>
    <w:rsid w:val="00D56DDB"/>
    <w:rsid w:val="00D5705B"/>
    <w:rsid w:val="00D571E4"/>
    <w:rsid w:val="00D5747F"/>
    <w:rsid w:val="00D57495"/>
    <w:rsid w:val="00D574FA"/>
    <w:rsid w:val="00D57F8B"/>
    <w:rsid w:val="00D60463"/>
    <w:rsid w:val="00D609AB"/>
    <w:rsid w:val="00D60C8D"/>
    <w:rsid w:val="00D61018"/>
    <w:rsid w:val="00D61341"/>
    <w:rsid w:val="00D61374"/>
    <w:rsid w:val="00D61466"/>
    <w:rsid w:val="00D6147E"/>
    <w:rsid w:val="00D6168A"/>
    <w:rsid w:val="00D616A5"/>
    <w:rsid w:val="00D61EF8"/>
    <w:rsid w:val="00D61FF0"/>
    <w:rsid w:val="00D6211D"/>
    <w:rsid w:val="00D626CD"/>
    <w:rsid w:val="00D62C97"/>
    <w:rsid w:val="00D62DF0"/>
    <w:rsid w:val="00D62E56"/>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792"/>
    <w:rsid w:val="00D81992"/>
    <w:rsid w:val="00D819B1"/>
    <w:rsid w:val="00D82411"/>
    <w:rsid w:val="00D82494"/>
    <w:rsid w:val="00D826FF"/>
    <w:rsid w:val="00D82D94"/>
    <w:rsid w:val="00D82E86"/>
    <w:rsid w:val="00D83009"/>
    <w:rsid w:val="00D8388E"/>
    <w:rsid w:val="00D83AE9"/>
    <w:rsid w:val="00D83BC8"/>
    <w:rsid w:val="00D83FFE"/>
    <w:rsid w:val="00D8413C"/>
    <w:rsid w:val="00D841FB"/>
    <w:rsid w:val="00D84309"/>
    <w:rsid w:val="00D843E4"/>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38A"/>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5E52"/>
    <w:rsid w:val="00D96219"/>
    <w:rsid w:val="00D963A6"/>
    <w:rsid w:val="00D96443"/>
    <w:rsid w:val="00D964F8"/>
    <w:rsid w:val="00D9683C"/>
    <w:rsid w:val="00D96A86"/>
    <w:rsid w:val="00D96C54"/>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28C"/>
    <w:rsid w:val="00DA1530"/>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E7"/>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0A39"/>
    <w:rsid w:val="00DC1327"/>
    <w:rsid w:val="00DC1350"/>
    <w:rsid w:val="00DC14C7"/>
    <w:rsid w:val="00DC15A0"/>
    <w:rsid w:val="00DC16BC"/>
    <w:rsid w:val="00DC1D78"/>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E60"/>
    <w:rsid w:val="00DC60A2"/>
    <w:rsid w:val="00DC6197"/>
    <w:rsid w:val="00DC6304"/>
    <w:rsid w:val="00DC631F"/>
    <w:rsid w:val="00DC6600"/>
    <w:rsid w:val="00DC67BD"/>
    <w:rsid w:val="00DC6924"/>
    <w:rsid w:val="00DC71F2"/>
    <w:rsid w:val="00DC7293"/>
    <w:rsid w:val="00DC73D7"/>
    <w:rsid w:val="00DC7851"/>
    <w:rsid w:val="00DC78FF"/>
    <w:rsid w:val="00DC7E88"/>
    <w:rsid w:val="00DD018D"/>
    <w:rsid w:val="00DD0399"/>
    <w:rsid w:val="00DD0825"/>
    <w:rsid w:val="00DD0B4F"/>
    <w:rsid w:val="00DD0C8E"/>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963"/>
    <w:rsid w:val="00DE1BCE"/>
    <w:rsid w:val="00DE2020"/>
    <w:rsid w:val="00DE219B"/>
    <w:rsid w:val="00DE22DA"/>
    <w:rsid w:val="00DE2521"/>
    <w:rsid w:val="00DE2AC3"/>
    <w:rsid w:val="00DE2D62"/>
    <w:rsid w:val="00DE2F3C"/>
    <w:rsid w:val="00DE338C"/>
    <w:rsid w:val="00DE363B"/>
    <w:rsid w:val="00DE376F"/>
    <w:rsid w:val="00DE3C2D"/>
    <w:rsid w:val="00DE3FD6"/>
    <w:rsid w:val="00DE4451"/>
    <w:rsid w:val="00DE4C02"/>
    <w:rsid w:val="00DE4F2B"/>
    <w:rsid w:val="00DE52E3"/>
    <w:rsid w:val="00DE5343"/>
    <w:rsid w:val="00DE5549"/>
    <w:rsid w:val="00DE6484"/>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CC0"/>
    <w:rsid w:val="00E15E67"/>
    <w:rsid w:val="00E1638B"/>
    <w:rsid w:val="00E163D4"/>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66F"/>
    <w:rsid w:val="00E21B76"/>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F60"/>
    <w:rsid w:val="00E30022"/>
    <w:rsid w:val="00E30719"/>
    <w:rsid w:val="00E30A93"/>
    <w:rsid w:val="00E30E5A"/>
    <w:rsid w:val="00E30EBD"/>
    <w:rsid w:val="00E31067"/>
    <w:rsid w:val="00E3114C"/>
    <w:rsid w:val="00E3115F"/>
    <w:rsid w:val="00E3119A"/>
    <w:rsid w:val="00E3138F"/>
    <w:rsid w:val="00E31491"/>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1A0"/>
    <w:rsid w:val="00E3735D"/>
    <w:rsid w:val="00E37602"/>
    <w:rsid w:val="00E37665"/>
    <w:rsid w:val="00E37E69"/>
    <w:rsid w:val="00E405A7"/>
    <w:rsid w:val="00E40847"/>
    <w:rsid w:val="00E40AD5"/>
    <w:rsid w:val="00E40B47"/>
    <w:rsid w:val="00E40D91"/>
    <w:rsid w:val="00E40E0F"/>
    <w:rsid w:val="00E410E5"/>
    <w:rsid w:val="00E41A78"/>
    <w:rsid w:val="00E41B75"/>
    <w:rsid w:val="00E41E2C"/>
    <w:rsid w:val="00E42024"/>
    <w:rsid w:val="00E42040"/>
    <w:rsid w:val="00E429ED"/>
    <w:rsid w:val="00E435B1"/>
    <w:rsid w:val="00E436B8"/>
    <w:rsid w:val="00E43DEF"/>
    <w:rsid w:val="00E43F37"/>
    <w:rsid w:val="00E4445D"/>
    <w:rsid w:val="00E44593"/>
    <w:rsid w:val="00E44B67"/>
    <w:rsid w:val="00E44FE2"/>
    <w:rsid w:val="00E450ED"/>
    <w:rsid w:val="00E45289"/>
    <w:rsid w:val="00E45403"/>
    <w:rsid w:val="00E4556C"/>
    <w:rsid w:val="00E45815"/>
    <w:rsid w:val="00E45AB2"/>
    <w:rsid w:val="00E45C47"/>
    <w:rsid w:val="00E4615D"/>
    <w:rsid w:val="00E461C7"/>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604D"/>
    <w:rsid w:val="00E564E4"/>
    <w:rsid w:val="00E5680D"/>
    <w:rsid w:val="00E56DD6"/>
    <w:rsid w:val="00E5733D"/>
    <w:rsid w:val="00E579CE"/>
    <w:rsid w:val="00E57AFC"/>
    <w:rsid w:val="00E57B3A"/>
    <w:rsid w:val="00E57C10"/>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8E5"/>
    <w:rsid w:val="00E70A73"/>
    <w:rsid w:val="00E70BC7"/>
    <w:rsid w:val="00E70F9A"/>
    <w:rsid w:val="00E70FBC"/>
    <w:rsid w:val="00E71A2D"/>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13B"/>
    <w:rsid w:val="00E80514"/>
    <w:rsid w:val="00E80A4B"/>
    <w:rsid w:val="00E80E5B"/>
    <w:rsid w:val="00E816C5"/>
    <w:rsid w:val="00E81837"/>
    <w:rsid w:val="00E81CE0"/>
    <w:rsid w:val="00E81E7C"/>
    <w:rsid w:val="00E82077"/>
    <w:rsid w:val="00E8224D"/>
    <w:rsid w:val="00E82690"/>
    <w:rsid w:val="00E82855"/>
    <w:rsid w:val="00E82862"/>
    <w:rsid w:val="00E82B16"/>
    <w:rsid w:val="00E83032"/>
    <w:rsid w:val="00E833A7"/>
    <w:rsid w:val="00E834B1"/>
    <w:rsid w:val="00E8364C"/>
    <w:rsid w:val="00E83752"/>
    <w:rsid w:val="00E847FA"/>
    <w:rsid w:val="00E84857"/>
    <w:rsid w:val="00E84CD6"/>
    <w:rsid w:val="00E84E7E"/>
    <w:rsid w:val="00E8519F"/>
    <w:rsid w:val="00E852A2"/>
    <w:rsid w:val="00E852F9"/>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E88"/>
    <w:rsid w:val="00E97250"/>
    <w:rsid w:val="00E974AD"/>
    <w:rsid w:val="00E97648"/>
    <w:rsid w:val="00E97775"/>
    <w:rsid w:val="00EA02E6"/>
    <w:rsid w:val="00EA0912"/>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1D"/>
    <w:rsid w:val="00EA3B5A"/>
    <w:rsid w:val="00EA3E5B"/>
    <w:rsid w:val="00EA410E"/>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0F"/>
    <w:rsid w:val="00EB4509"/>
    <w:rsid w:val="00EB465D"/>
    <w:rsid w:val="00EB4767"/>
    <w:rsid w:val="00EB4A86"/>
    <w:rsid w:val="00EB4CFF"/>
    <w:rsid w:val="00EB4EDE"/>
    <w:rsid w:val="00EB4F51"/>
    <w:rsid w:val="00EB5155"/>
    <w:rsid w:val="00EB51B0"/>
    <w:rsid w:val="00EB5476"/>
    <w:rsid w:val="00EB5877"/>
    <w:rsid w:val="00EB588A"/>
    <w:rsid w:val="00EB597E"/>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706"/>
    <w:rsid w:val="00ED0993"/>
    <w:rsid w:val="00ED09B2"/>
    <w:rsid w:val="00ED0D5D"/>
    <w:rsid w:val="00ED1596"/>
    <w:rsid w:val="00ED162F"/>
    <w:rsid w:val="00ED1811"/>
    <w:rsid w:val="00ED1A46"/>
    <w:rsid w:val="00ED1FC4"/>
    <w:rsid w:val="00ED286F"/>
    <w:rsid w:val="00ED298D"/>
    <w:rsid w:val="00ED2AFE"/>
    <w:rsid w:val="00ED2E52"/>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42"/>
    <w:rsid w:val="00EE3D4F"/>
    <w:rsid w:val="00EE432C"/>
    <w:rsid w:val="00EE444B"/>
    <w:rsid w:val="00EE4694"/>
    <w:rsid w:val="00EE4B3C"/>
    <w:rsid w:val="00EE4B6D"/>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EB9"/>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715"/>
    <w:rsid w:val="00F05A1B"/>
    <w:rsid w:val="00F05C23"/>
    <w:rsid w:val="00F05C89"/>
    <w:rsid w:val="00F0628D"/>
    <w:rsid w:val="00F064D7"/>
    <w:rsid w:val="00F06532"/>
    <w:rsid w:val="00F06651"/>
    <w:rsid w:val="00F067F7"/>
    <w:rsid w:val="00F06C7E"/>
    <w:rsid w:val="00F06E75"/>
    <w:rsid w:val="00F06E8D"/>
    <w:rsid w:val="00F07473"/>
    <w:rsid w:val="00F07DE6"/>
    <w:rsid w:val="00F10377"/>
    <w:rsid w:val="00F104CD"/>
    <w:rsid w:val="00F10525"/>
    <w:rsid w:val="00F1056C"/>
    <w:rsid w:val="00F107F1"/>
    <w:rsid w:val="00F1093F"/>
    <w:rsid w:val="00F10E29"/>
    <w:rsid w:val="00F10FC1"/>
    <w:rsid w:val="00F110B9"/>
    <w:rsid w:val="00F112E6"/>
    <w:rsid w:val="00F112FD"/>
    <w:rsid w:val="00F11874"/>
    <w:rsid w:val="00F121B5"/>
    <w:rsid w:val="00F121D2"/>
    <w:rsid w:val="00F1285A"/>
    <w:rsid w:val="00F130C9"/>
    <w:rsid w:val="00F1332A"/>
    <w:rsid w:val="00F133A1"/>
    <w:rsid w:val="00F1354A"/>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2F9E"/>
    <w:rsid w:val="00F2380E"/>
    <w:rsid w:val="00F23B4A"/>
    <w:rsid w:val="00F24253"/>
    <w:rsid w:val="00F2467D"/>
    <w:rsid w:val="00F24788"/>
    <w:rsid w:val="00F25320"/>
    <w:rsid w:val="00F25378"/>
    <w:rsid w:val="00F256A9"/>
    <w:rsid w:val="00F2619D"/>
    <w:rsid w:val="00F2640F"/>
    <w:rsid w:val="00F264CA"/>
    <w:rsid w:val="00F26519"/>
    <w:rsid w:val="00F268C3"/>
    <w:rsid w:val="00F26E30"/>
    <w:rsid w:val="00F27082"/>
    <w:rsid w:val="00F2747E"/>
    <w:rsid w:val="00F27C34"/>
    <w:rsid w:val="00F27D0B"/>
    <w:rsid w:val="00F27E46"/>
    <w:rsid w:val="00F301C2"/>
    <w:rsid w:val="00F302E1"/>
    <w:rsid w:val="00F30C3A"/>
    <w:rsid w:val="00F31217"/>
    <w:rsid w:val="00F312EF"/>
    <w:rsid w:val="00F31397"/>
    <w:rsid w:val="00F3139E"/>
    <w:rsid w:val="00F31491"/>
    <w:rsid w:val="00F3154C"/>
    <w:rsid w:val="00F31819"/>
    <w:rsid w:val="00F31B22"/>
    <w:rsid w:val="00F31B49"/>
    <w:rsid w:val="00F3211B"/>
    <w:rsid w:val="00F3237E"/>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8C"/>
    <w:rsid w:val="00F36F8D"/>
    <w:rsid w:val="00F37021"/>
    <w:rsid w:val="00F37131"/>
    <w:rsid w:val="00F37259"/>
    <w:rsid w:val="00F37293"/>
    <w:rsid w:val="00F375D1"/>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F0E"/>
    <w:rsid w:val="00F42F72"/>
    <w:rsid w:val="00F433BD"/>
    <w:rsid w:val="00F435B5"/>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03E"/>
    <w:rsid w:val="00F641FC"/>
    <w:rsid w:val="00F647F7"/>
    <w:rsid w:val="00F64829"/>
    <w:rsid w:val="00F64E68"/>
    <w:rsid w:val="00F64EB0"/>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2BB"/>
    <w:rsid w:val="00FA341E"/>
    <w:rsid w:val="00FA35F9"/>
    <w:rsid w:val="00FA3630"/>
    <w:rsid w:val="00FA3A07"/>
    <w:rsid w:val="00FA3B4B"/>
    <w:rsid w:val="00FA3B76"/>
    <w:rsid w:val="00FA3F1E"/>
    <w:rsid w:val="00FA3FFD"/>
    <w:rsid w:val="00FA44B3"/>
    <w:rsid w:val="00FA474B"/>
    <w:rsid w:val="00FA4C36"/>
    <w:rsid w:val="00FA4D4D"/>
    <w:rsid w:val="00FA4D66"/>
    <w:rsid w:val="00FA4FE8"/>
    <w:rsid w:val="00FA528F"/>
    <w:rsid w:val="00FA5342"/>
    <w:rsid w:val="00FA546C"/>
    <w:rsid w:val="00FA5700"/>
    <w:rsid w:val="00FA5A4E"/>
    <w:rsid w:val="00FA5D2A"/>
    <w:rsid w:val="00FA6055"/>
    <w:rsid w:val="00FA62B7"/>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DC"/>
    <w:rsid w:val="00FB3B2B"/>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F11"/>
    <w:rsid w:val="00FC299D"/>
    <w:rsid w:val="00FC29F5"/>
    <w:rsid w:val="00FC2A5E"/>
    <w:rsid w:val="00FC2C46"/>
    <w:rsid w:val="00FC2DC0"/>
    <w:rsid w:val="00FC30B5"/>
    <w:rsid w:val="00FC33C6"/>
    <w:rsid w:val="00FC386F"/>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1331"/>
    <w:rsid w:val="00FD14BF"/>
    <w:rsid w:val="00FD14DC"/>
    <w:rsid w:val="00FD17FA"/>
    <w:rsid w:val="00FD1A97"/>
    <w:rsid w:val="00FD1BD0"/>
    <w:rsid w:val="00FD1E48"/>
    <w:rsid w:val="00FD20FD"/>
    <w:rsid w:val="00FD2382"/>
    <w:rsid w:val="00FD2534"/>
    <w:rsid w:val="00FD25E7"/>
    <w:rsid w:val="00FD29CD"/>
    <w:rsid w:val="00FD2CC2"/>
    <w:rsid w:val="00FD2D7B"/>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DF9"/>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C70"/>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68332-AE9A-4379-9FF0-C7DD78014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9</Pages>
  <Words>4026</Words>
  <Characters>22950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19</cp:revision>
  <cp:lastPrinted>2015-03-27T14:25:00Z</cp:lastPrinted>
  <dcterms:created xsi:type="dcterms:W3CDTF">2024-04-03T05:42:00Z</dcterms:created>
  <dcterms:modified xsi:type="dcterms:W3CDTF">2024-04-03T09:15:00Z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